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52B" w:rsidRPr="00C36519" w:rsidRDefault="0064652B" w:rsidP="000A1E8B">
      <w:pPr>
        <w:tabs>
          <w:tab w:val="left" w:pos="1800"/>
          <w:tab w:val="right" w:pos="9072"/>
        </w:tabs>
        <w:spacing w:after="0" w:line="240" w:lineRule="auto"/>
        <w:ind w:left="1800" w:hanging="1800"/>
        <w:jc w:val="both"/>
        <w:rPr>
          <w:rFonts w:eastAsia="MS Mincho"/>
          <w:b/>
          <w:szCs w:val="20"/>
        </w:rPr>
      </w:pPr>
      <w:r w:rsidRPr="00C36519">
        <w:rPr>
          <w:rFonts w:eastAsia="MS Mincho"/>
          <w:b/>
          <w:szCs w:val="20"/>
        </w:rPr>
        <w:t>3GPP TSG RAN WG1 #109-e</w:t>
      </w:r>
      <w:r w:rsidRPr="00C36519">
        <w:rPr>
          <w:rFonts w:eastAsia="MS Mincho"/>
          <w:b/>
          <w:szCs w:val="20"/>
        </w:rPr>
        <w:tab/>
        <w:t>R1-</w:t>
      </w:r>
      <w:r w:rsidRPr="006A3921">
        <w:rPr>
          <w:rFonts w:eastAsia="MS Mincho"/>
          <w:b/>
          <w:szCs w:val="20"/>
        </w:rPr>
        <w:t>2204024</w:t>
      </w:r>
    </w:p>
    <w:p w:rsidR="0064652B" w:rsidRPr="00C36519" w:rsidRDefault="0064652B" w:rsidP="000A1E8B">
      <w:pPr>
        <w:tabs>
          <w:tab w:val="left" w:pos="1800"/>
          <w:tab w:val="right" w:pos="9072"/>
        </w:tabs>
        <w:spacing w:after="0" w:line="240" w:lineRule="auto"/>
        <w:ind w:left="1800" w:hanging="1800"/>
        <w:jc w:val="both"/>
        <w:rPr>
          <w:rFonts w:eastAsia="MS Mincho"/>
          <w:b/>
          <w:szCs w:val="20"/>
        </w:rPr>
      </w:pPr>
      <w:r w:rsidRPr="00C36519">
        <w:rPr>
          <w:rFonts w:eastAsia="MS Mincho"/>
          <w:b/>
          <w:szCs w:val="20"/>
        </w:rPr>
        <w:t>e-Meeting, May 9th – 20th, 2022</w:t>
      </w:r>
      <w:bookmarkStart w:id="0" w:name="_GoBack"/>
      <w:bookmarkEnd w:id="0"/>
    </w:p>
    <w:p w:rsidR="0064652B" w:rsidRPr="00C36519" w:rsidRDefault="0064652B" w:rsidP="000A1E8B">
      <w:pPr>
        <w:tabs>
          <w:tab w:val="left" w:pos="1800"/>
          <w:tab w:val="right" w:pos="9072"/>
        </w:tabs>
        <w:spacing w:after="0" w:line="240" w:lineRule="auto"/>
        <w:ind w:left="1800" w:hanging="1800"/>
        <w:jc w:val="both"/>
        <w:rPr>
          <w:rFonts w:eastAsia="SimSun"/>
          <w:b/>
          <w:szCs w:val="20"/>
          <w:highlight w:val="yellow"/>
          <w:lang w:eastAsia="zh-CN"/>
        </w:rPr>
      </w:pP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t>OPPO</w:t>
      </w:r>
    </w:p>
    <w:p w:rsidR="0064652B" w:rsidRPr="0029301C" w:rsidRDefault="0064652B" w:rsidP="000A1E8B">
      <w:pPr>
        <w:pStyle w:val="Header"/>
        <w:tabs>
          <w:tab w:val="left" w:pos="1800"/>
        </w:tabs>
        <w:spacing w:after="0" w:line="240" w:lineRule="auto"/>
        <w:jc w:val="both"/>
        <w:rPr>
          <w:rFonts w:ascii="Times New Roman" w:hAnsi="Times New Roman"/>
          <w:szCs w:val="20"/>
        </w:rPr>
      </w:pPr>
      <w:r w:rsidRPr="0029301C">
        <w:rPr>
          <w:rFonts w:ascii="Times New Roman" w:hAnsi="Times New Roman"/>
          <w:szCs w:val="20"/>
        </w:rPr>
        <w:t>Title:</w:t>
      </w:r>
      <w:r w:rsidRPr="0029301C">
        <w:rPr>
          <w:rFonts w:ascii="Times New Roman" w:hAnsi="Times New Roman"/>
          <w:szCs w:val="20"/>
        </w:rPr>
        <w:tab/>
        <w:t>Discussion on NR PDCCH reception in symbols with LTE CRS REs</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29301C">
        <w:rPr>
          <w:rFonts w:ascii="Times New Roman" w:hAnsi="Times New Roman"/>
          <w:szCs w:val="20"/>
        </w:rPr>
        <w:t>Agenda Item:</w:t>
      </w:r>
      <w:r w:rsidRPr="0029301C">
        <w:rPr>
          <w:rFonts w:ascii="Times New Roman" w:hAnsi="Times New Roman"/>
          <w:szCs w:val="20"/>
        </w:rPr>
        <w:tab/>
        <w:t>9.9.1</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rsidR="0064652B" w:rsidRPr="00C36519" w:rsidRDefault="0064652B" w:rsidP="0064652B">
      <w:pPr>
        <w:pBdr>
          <w:bottom w:val="single" w:sz="4" w:space="1" w:color="auto"/>
        </w:pBdr>
        <w:tabs>
          <w:tab w:val="left" w:pos="2552"/>
        </w:tabs>
        <w:rPr>
          <w:rFonts w:eastAsia="SimSun"/>
          <w:szCs w:val="20"/>
          <w:lang w:eastAsia="zh-CN"/>
        </w:rPr>
      </w:pPr>
      <w:bookmarkStart w:id="1" w:name="Source"/>
      <w:bookmarkStart w:id="2" w:name="DocumentFor"/>
      <w:bookmarkEnd w:id="1"/>
      <w:bookmarkEnd w:id="2"/>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Introduction</w:t>
      </w:r>
    </w:p>
    <w:p w:rsidR="0064652B" w:rsidRDefault="0064652B" w:rsidP="00431627">
      <w:pPr>
        <w:spacing w:beforeLines="50" w:afterLines="50"/>
        <w:jc w:val="both"/>
        <w:rPr>
          <w:rStyle w:val="apple-converted-space"/>
          <w:rFonts w:eastAsiaTheme="minorEastAsia"/>
          <w:lang w:eastAsia="zh-CN"/>
        </w:rPr>
      </w:pPr>
      <w:r w:rsidRPr="00C36519">
        <w:rPr>
          <w:rStyle w:val="apple-converted-space"/>
          <w:rFonts w:eastAsiaTheme="minorEastAsia"/>
          <w:lang w:eastAsia="zh-CN"/>
        </w:rPr>
        <w:t>In RAN #</w:t>
      </w:r>
      <w:r>
        <w:rPr>
          <w:rStyle w:val="apple-converted-space"/>
          <w:rFonts w:eastAsiaTheme="minorEastAsia"/>
          <w:lang w:eastAsia="zh-CN"/>
        </w:rPr>
        <w:t>94</w:t>
      </w:r>
      <w:r w:rsidRPr="00C36519">
        <w:rPr>
          <w:rStyle w:val="apple-converted-space"/>
          <w:rFonts w:eastAsiaTheme="minorEastAsia"/>
          <w:lang w:eastAsia="zh-CN"/>
        </w:rPr>
        <w:t>e</w:t>
      </w:r>
      <w:r>
        <w:rPr>
          <w:rStyle w:val="apple-converted-space"/>
          <w:rFonts w:eastAsiaTheme="minorEastAsia"/>
          <w:lang w:eastAsia="zh-CN"/>
        </w:rPr>
        <w:t xml:space="preserve"> meeting, the WID for </w:t>
      </w:r>
      <w:r w:rsidRPr="007A3DEF">
        <w:rPr>
          <w:rStyle w:val="apple-converted-space"/>
          <w:rFonts w:eastAsiaTheme="minorEastAsia"/>
          <w:lang w:eastAsia="zh-CN"/>
        </w:rPr>
        <w:t>Enhancement of NR Dynamic spectrum sharing (DSS)</w:t>
      </w:r>
      <w:r>
        <w:rPr>
          <w:rStyle w:val="apple-converted-space"/>
          <w:rFonts w:eastAsiaTheme="minorEastAsia"/>
          <w:lang w:eastAsia="zh-CN"/>
        </w:rPr>
        <w:t xml:space="preserve"> was approved and the objectives of the work item include:</w:t>
      </w:r>
    </w:p>
    <w:p w:rsidR="0064652B" w:rsidRPr="000157A1" w:rsidRDefault="0064652B" w:rsidP="0064652B">
      <w:pPr>
        <w:pStyle w:val="ListParagraph"/>
        <w:numPr>
          <w:ilvl w:val="0"/>
          <w:numId w:val="42"/>
        </w:numPr>
        <w:overflowPunct w:val="0"/>
        <w:autoSpaceDE w:val="0"/>
        <w:autoSpaceDN w:val="0"/>
        <w:adjustRightInd w:val="0"/>
        <w:spacing w:after="180" w:line="240" w:lineRule="auto"/>
        <w:textAlignment w:val="baseline"/>
        <w:rPr>
          <w:rFonts w:cs="Times New Roman"/>
          <w:lang w:eastAsia="ja-JP"/>
        </w:rPr>
      </w:pPr>
      <w:r w:rsidRPr="000157A1">
        <w:rPr>
          <w:rFonts w:cs="Times New Roman"/>
          <w:lang w:eastAsia="ja-JP"/>
        </w:rPr>
        <w:t xml:space="preserve">Study and if needed specify NR PDCCH reception in symbols with LTE CRS </w:t>
      </w:r>
      <w:proofErr w:type="spellStart"/>
      <w:r w:rsidRPr="000157A1">
        <w:rPr>
          <w:rFonts w:cs="Times New Roman"/>
          <w:lang w:eastAsia="ja-JP"/>
        </w:rPr>
        <w:t>REs.</w:t>
      </w:r>
      <w:proofErr w:type="spellEnd"/>
      <w:r w:rsidRPr="000157A1">
        <w:rPr>
          <w:rFonts w:cs="Times New Roman"/>
          <w:lang w:eastAsia="ja-JP"/>
        </w:rPr>
        <w:t xml:space="preserve"> [RAN1]</w:t>
      </w:r>
    </w:p>
    <w:p w:rsidR="0064652B" w:rsidRPr="000157A1" w:rsidRDefault="0064652B" w:rsidP="0064652B">
      <w:pPr>
        <w:numPr>
          <w:ilvl w:val="1"/>
          <w:numId w:val="42"/>
        </w:numPr>
        <w:overflowPunct w:val="0"/>
        <w:autoSpaceDE w:val="0"/>
        <w:autoSpaceDN w:val="0"/>
        <w:adjustRightInd w:val="0"/>
        <w:spacing w:after="180" w:line="240" w:lineRule="auto"/>
        <w:textAlignment w:val="baseline"/>
        <w:rPr>
          <w:szCs w:val="20"/>
          <w:lang w:eastAsia="zh-CN"/>
        </w:rPr>
      </w:pPr>
      <w:r w:rsidRPr="000157A1">
        <w:rPr>
          <w:szCs w:val="20"/>
          <w:lang w:eastAsia="zh-CN"/>
        </w:rPr>
        <w:t>Investigate enabling LTE CRS to puncture NR PDCCH, including the impact to NR PDCCH DMRS if there is the performance gain from the additional PDCCH resources.</w:t>
      </w:r>
    </w:p>
    <w:p w:rsidR="0064652B" w:rsidRPr="00C36519" w:rsidRDefault="0064652B" w:rsidP="00431627">
      <w:pPr>
        <w:spacing w:beforeLines="50" w:afterLines="50"/>
        <w:jc w:val="both"/>
        <w:rPr>
          <w:rStyle w:val="apple-converted-space"/>
          <w:rFonts w:eastAsiaTheme="minorEastAsia"/>
          <w:lang w:eastAsia="zh-CN"/>
        </w:rPr>
      </w:pPr>
      <w:r w:rsidRPr="00C36519">
        <w:rPr>
          <w:rStyle w:val="apple-converted-space"/>
          <w:rFonts w:eastAsiaTheme="minorEastAsia"/>
          <w:lang w:eastAsia="zh-CN"/>
        </w:rPr>
        <w:t>In this contribution, we discuss the</w:t>
      </w:r>
      <w:r>
        <w:rPr>
          <w:rStyle w:val="apple-converted-space"/>
          <w:rFonts w:eastAsiaTheme="minorEastAsia"/>
          <w:lang w:eastAsia="zh-CN"/>
        </w:rPr>
        <w:t xml:space="preserve"> gain and potential impacts on enabling NR PDCCH reception in symbols with LTE CRS </w:t>
      </w:r>
      <w:proofErr w:type="spellStart"/>
      <w:r>
        <w:rPr>
          <w:rStyle w:val="apple-converted-space"/>
          <w:rFonts w:eastAsiaTheme="minorEastAsia"/>
          <w:lang w:eastAsia="zh-CN"/>
        </w:rPr>
        <w:t>REs</w:t>
      </w:r>
      <w:r w:rsidRPr="00C36519">
        <w:rPr>
          <w:rStyle w:val="apple-converted-space"/>
          <w:rFonts w:eastAsiaTheme="minorEastAsia"/>
          <w:lang w:eastAsia="zh-CN"/>
        </w:rPr>
        <w:t>.</w:t>
      </w:r>
      <w:proofErr w:type="spellEnd"/>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Discussion</w:t>
      </w:r>
    </w:p>
    <w:p w:rsidR="0064652B" w:rsidRDefault="0064652B" w:rsidP="00431627">
      <w:pPr>
        <w:spacing w:beforeLines="50"/>
        <w:rPr>
          <w:rFonts w:eastAsiaTheme="minorEastAsia"/>
          <w:szCs w:val="20"/>
          <w:lang w:eastAsia="zh-CN"/>
        </w:rPr>
      </w:pPr>
      <w:r>
        <w:rPr>
          <w:rFonts w:eastAsiaTheme="minorEastAsia"/>
          <w:szCs w:val="20"/>
          <w:lang w:eastAsia="zh-CN"/>
        </w:rPr>
        <w:t>According to the TS 38.213, there exists some restrictions on NR PDCCH monitoring and CORESET configuration as:</w:t>
      </w:r>
    </w:p>
    <w:tbl>
      <w:tblPr>
        <w:tblStyle w:val="TableGrid"/>
        <w:tblW w:w="0" w:type="auto"/>
        <w:tblLook w:val="04A0"/>
      </w:tblPr>
      <w:tblGrid>
        <w:gridCol w:w="9062"/>
      </w:tblGrid>
      <w:tr w:rsidR="0064652B" w:rsidTr="00062528">
        <w:tc>
          <w:tcPr>
            <w:tcW w:w="9062" w:type="dxa"/>
          </w:tcPr>
          <w:p w:rsidR="0064652B" w:rsidRPr="001E26B7" w:rsidRDefault="0064652B" w:rsidP="00431627">
            <w:pPr>
              <w:spacing w:beforeLines="50"/>
              <w:rPr>
                <w:rFonts w:eastAsiaTheme="minorEastAsia"/>
                <w:b/>
                <w:sz w:val="22"/>
                <w:szCs w:val="20"/>
                <w:lang w:eastAsia="zh-CN"/>
              </w:rPr>
            </w:pPr>
            <w:r w:rsidRPr="001E26B7">
              <w:rPr>
                <w:rFonts w:eastAsiaTheme="minorEastAsia"/>
                <w:b/>
                <w:sz w:val="22"/>
                <w:szCs w:val="20"/>
                <w:lang w:eastAsia="zh-CN"/>
              </w:rPr>
              <w:t>10.1</w:t>
            </w:r>
            <w:r w:rsidRPr="001E26B7">
              <w:rPr>
                <w:rFonts w:eastAsiaTheme="minorEastAsia"/>
                <w:b/>
                <w:sz w:val="22"/>
                <w:szCs w:val="20"/>
                <w:lang w:eastAsia="zh-CN"/>
              </w:rPr>
              <w:tab/>
              <w:t>UE procedure for determining physical downlink control channel assignment</w:t>
            </w:r>
          </w:p>
          <w:p w:rsidR="0064652B" w:rsidRPr="001E26B7" w:rsidRDefault="0064652B" w:rsidP="00431627">
            <w:pPr>
              <w:spacing w:beforeLines="50"/>
              <w:jc w:val="center"/>
              <w:rPr>
                <w:rFonts w:eastAsiaTheme="minorEastAsia"/>
                <w:szCs w:val="20"/>
                <w:lang w:eastAsia="zh-CN"/>
              </w:rPr>
            </w:pPr>
            <w:r w:rsidRPr="001E26B7">
              <w:rPr>
                <w:rFonts w:eastAsiaTheme="minorEastAsia"/>
                <w:szCs w:val="20"/>
                <w:lang w:eastAsia="zh-CN"/>
              </w:rPr>
              <w:t>……</w:t>
            </w:r>
          </w:p>
          <w:p w:rsidR="0064652B" w:rsidRPr="001E26B7" w:rsidRDefault="0064652B" w:rsidP="00431627">
            <w:pPr>
              <w:spacing w:beforeLines="50"/>
              <w:rPr>
                <w:rFonts w:eastAsiaTheme="minorEastAsia"/>
                <w:szCs w:val="20"/>
                <w:lang w:eastAsia="zh-CN"/>
              </w:rPr>
            </w:pPr>
            <w:r w:rsidRPr="001E26B7">
              <w:rPr>
                <w:rFonts w:eastAsiaTheme="minorEastAsia"/>
                <w:szCs w:val="20"/>
                <w:lang w:val="en-GB" w:eastAsia="zh-CN"/>
              </w:rPr>
              <w:t xml:space="preserve">If at least one RE of </w:t>
            </w:r>
            <w:r w:rsidRPr="001E26B7">
              <w:rPr>
                <w:rFonts w:eastAsiaTheme="minorEastAsia"/>
                <w:szCs w:val="20"/>
                <w:lang w:eastAsia="zh-CN"/>
              </w:rPr>
              <w:t>a</w:t>
            </w:r>
            <w:r w:rsidRPr="001E26B7">
              <w:rPr>
                <w:rFonts w:eastAsiaTheme="minorEastAsia"/>
                <w:szCs w:val="20"/>
                <w:lang w:val="en-GB" w:eastAsia="zh-CN"/>
              </w:rPr>
              <w:t xml:space="preserve"> PDCCH candidate for a UE on the serving cell overlaps with at least one RE of </w:t>
            </w:r>
            <w:proofErr w:type="spellStart"/>
            <w:r w:rsidRPr="001E26B7">
              <w:rPr>
                <w:rFonts w:eastAsiaTheme="minorEastAsia"/>
                <w:i/>
                <w:iCs/>
                <w:szCs w:val="20"/>
                <w:lang w:val="en-GB" w:eastAsia="zh-CN"/>
              </w:rPr>
              <w:t>lte</w:t>
            </w:r>
            <w:proofErr w:type="spellEnd"/>
            <w:r w:rsidRPr="001E26B7">
              <w:rPr>
                <w:rFonts w:eastAsiaTheme="minorEastAsia"/>
                <w:i/>
                <w:iCs/>
                <w:szCs w:val="20"/>
                <w:lang w:val="en-GB" w:eastAsia="zh-CN"/>
              </w:rPr>
              <w:t>-CRS-</w:t>
            </w:r>
            <w:proofErr w:type="spellStart"/>
            <w:r w:rsidRPr="001E26B7">
              <w:rPr>
                <w:rFonts w:eastAsiaTheme="minorEastAsia"/>
                <w:i/>
                <w:iCs/>
                <w:szCs w:val="20"/>
                <w:lang w:val="en-GB" w:eastAsia="zh-CN"/>
              </w:rPr>
              <w:t>ToMatchAround</w:t>
            </w:r>
            <w:proofErr w:type="spellEnd"/>
            <w:r w:rsidRPr="001E26B7">
              <w:rPr>
                <w:rFonts w:eastAsiaTheme="minorEastAsia"/>
                <w:szCs w:val="20"/>
                <w:lang w:val="en-GB" w:eastAsia="zh-CN"/>
              </w:rPr>
              <w:t>, or of</w:t>
            </w:r>
            <w:r w:rsidRPr="001E26B7">
              <w:rPr>
                <w:rFonts w:eastAsiaTheme="minorEastAsia"/>
                <w:i/>
                <w:iCs/>
                <w:szCs w:val="20"/>
                <w:lang w:val="en-GB" w:eastAsia="zh-CN"/>
              </w:rPr>
              <w:t xml:space="preserve"> LTE-CRS-</w:t>
            </w:r>
            <w:proofErr w:type="spellStart"/>
            <w:r w:rsidRPr="001E26B7">
              <w:rPr>
                <w:rFonts w:eastAsiaTheme="minorEastAsia"/>
                <w:i/>
                <w:iCs/>
                <w:szCs w:val="20"/>
                <w:lang w:val="en-GB" w:eastAsia="zh-CN"/>
              </w:rPr>
              <w:t>PatternList</w:t>
            </w:r>
            <w:proofErr w:type="spellEnd"/>
            <w:r w:rsidRPr="001E26B7">
              <w:rPr>
                <w:rFonts w:eastAsiaTheme="minorEastAsia"/>
                <w:szCs w:val="20"/>
                <w:lang w:val="en-GB" w:eastAsia="zh-CN"/>
              </w:rPr>
              <w:t>, the UE is not required to monitor the PDCCH candidate</w:t>
            </w:r>
            <w:r w:rsidRPr="001E26B7">
              <w:rPr>
                <w:rFonts w:eastAsiaTheme="minorEastAsia"/>
                <w:szCs w:val="20"/>
                <w:lang w:eastAsia="zh-CN"/>
              </w:rPr>
              <w:t>.</w:t>
            </w:r>
          </w:p>
          <w:p w:rsidR="0064652B" w:rsidRPr="001E26B7" w:rsidRDefault="0064652B" w:rsidP="00431627">
            <w:pPr>
              <w:spacing w:beforeLines="50"/>
              <w:jc w:val="center"/>
              <w:rPr>
                <w:rFonts w:eastAsiaTheme="minorEastAsia"/>
                <w:szCs w:val="20"/>
                <w:lang w:eastAsia="zh-CN"/>
              </w:rPr>
            </w:pPr>
            <w:r w:rsidRPr="001E26B7">
              <w:rPr>
                <w:rFonts w:eastAsiaTheme="minorEastAsia"/>
                <w:szCs w:val="20"/>
                <w:lang w:eastAsia="zh-CN"/>
              </w:rPr>
              <w:t>……</w:t>
            </w:r>
          </w:p>
          <w:p w:rsidR="0064652B" w:rsidRPr="001E26B7" w:rsidRDefault="0064652B" w:rsidP="00431627">
            <w:pPr>
              <w:spacing w:beforeLines="50"/>
              <w:rPr>
                <w:rFonts w:eastAsiaTheme="minorEastAsia"/>
                <w:szCs w:val="20"/>
                <w:lang w:eastAsia="zh-CN"/>
              </w:rPr>
            </w:pPr>
            <w:r w:rsidRPr="001E26B7">
              <w:rPr>
                <w:rFonts w:eastAsiaTheme="minorEastAsia"/>
                <w:szCs w:val="20"/>
                <w:lang w:val="en-GB" w:eastAsia="zh-CN"/>
              </w:rPr>
              <w:t xml:space="preserve">When </w:t>
            </w:r>
            <w:proofErr w:type="spellStart"/>
            <w:r w:rsidRPr="001E26B7">
              <w:rPr>
                <w:rFonts w:eastAsiaTheme="minorEastAsia"/>
                <w:i/>
                <w:iCs/>
                <w:szCs w:val="20"/>
                <w:lang w:val="en-GB" w:eastAsia="zh-CN"/>
              </w:rPr>
              <w:t>precoderGranularity</w:t>
            </w:r>
            <w:proofErr w:type="spellEnd"/>
            <w:r w:rsidRPr="001E26B7">
              <w:rPr>
                <w:rFonts w:eastAsiaTheme="minorEastAsia"/>
                <w:szCs w:val="20"/>
                <w:lang w:val="en-GB" w:eastAsia="zh-CN"/>
              </w:rPr>
              <w:t xml:space="preserve"> = </w:t>
            </w:r>
            <w:proofErr w:type="spellStart"/>
            <w:r w:rsidRPr="001E26B7">
              <w:rPr>
                <w:rFonts w:eastAsiaTheme="minorEastAsia"/>
                <w:i/>
                <w:iCs/>
                <w:szCs w:val="20"/>
                <w:lang w:val="en-GB" w:eastAsia="zh-CN"/>
              </w:rPr>
              <w:t>allContiguousRBs</w:t>
            </w:r>
            <w:proofErr w:type="spellEnd"/>
            <w:r w:rsidRPr="001E26B7">
              <w:rPr>
                <w:rFonts w:eastAsiaTheme="minorEastAsia"/>
                <w:szCs w:val="20"/>
                <w:lang w:val="en-GB" w:eastAsia="zh-CN"/>
              </w:rPr>
              <w:t xml:space="preserve">, a UE does not expect </w:t>
            </w:r>
          </w:p>
          <w:p w:rsidR="0064652B" w:rsidRPr="001E26B7" w:rsidRDefault="0064652B" w:rsidP="00431627">
            <w:pPr>
              <w:numPr>
                <w:ilvl w:val="1"/>
                <w:numId w:val="43"/>
              </w:numPr>
              <w:spacing w:beforeLines="50" w:after="0" w:line="240" w:lineRule="auto"/>
              <w:rPr>
                <w:rFonts w:eastAsiaTheme="minorEastAsia"/>
                <w:szCs w:val="20"/>
                <w:lang w:eastAsia="zh-CN"/>
              </w:rPr>
            </w:pPr>
            <w:r w:rsidRPr="001E26B7">
              <w:rPr>
                <w:rFonts w:eastAsiaTheme="minorEastAsia"/>
                <w:szCs w:val="20"/>
                <w:lang w:eastAsia="zh-CN"/>
              </w:rPr>
              <w:t>to be configured a set of resource blocks of a CORESET that includes more than four sub-sets of resource blocks that are not contiguous in frequency</w:t>
            </w:r>
          </w:p>
          <w:p w:rsidR="0064652B" w:rsidRPr="001E26B7" w:rsidRDefault="0064652B" w:rsidP="00431627">
            <w:pPr>
              <w:numPr>
                <w:ilvl w:val="1"/>
                <w:numId w:val="43"/>
              </w:numPr>
              <w:spacing w:beforeLines="50" w:after="0" w:line="240" w:lineRule="auto"/>
              <w:rPr>
                <w:rFonts w:eastAsiaTheme="minorEastAsia"/>
                <w:szCs w:val="20"/>
                <w:lang w:eastAsia="zh-CN"/>
              </w:rPr>
            </w:pPr>
            <w:r w:rsidRPr="001E26B7">
              <w:rPr>
                <w:rFonts w:eastAsiaTheme="minorEastAsia"/>
                <w:szCs w:val="20"/>
                <w:lang w:eastAsia="zh-CN"/>
              </w:rPr>
              <w:t xml:space="preserve">any RE of a CORESET to overlap with any RE determined from </w:t>
            </w:r>
            <w:proofErr w:type="spellStart"/>
            <w:r w:rsidRPr="001E26B7">
              <w:rPr>
                <w:rFonts w:eastAsiaTheme="minorEastAsia"/>
                <w:i/>
                <w:iCs/>
                <w:szCs w:val="20"/>
                <w:lang w:eastAsia="zh-CN"/>
              </w:rPr>
              <w:t>lte</w:t>
            </w:r>
            <w:proofErr w:type="spellEnd"/>
            <w:r w:rsidRPr="001E26B7">
              <w:rPr>
                <w:rFonts w:eastAsiaTheme="minorEastAsia"/>
                <w:i/>
                <w:iCs/>
                <w:szCs w:val="20"/>
                <w:lang w:eastAsia="zh-CN"/>
              </w:rPr>
              <w:t>-CRS-</w:t>
            </w:r>
            <w:proofErr w:type="spellStart"/>
            <w:r w:rsidRPr="001E26B7">
              <w:rPr>
                <w:rFonts w:eastAsiaTheme="minorEastAsia"/>
                <w:i/>
                <w:iCs/>
                <w:szCs w:val="20"/>
                <w:lang w:eastAsia="zh-CN"/>
              </w:rPr>
              <w:t>ToMatchAround</w:t>
            </w:r>
            <w:proofErr w:type="spellEnd"/>
            <w:r w:rsidRPr="001E26B7">
              <w:rPr>
                <w:rFonts w:eastAsiaTheme="minorEastAsia"/>
                <w:szCs w:val="20"/>
                <w:lang w:eastAsia="zh-CN"/>
              </w:rPr>
              <w:t>, or from</w:t>
            </w:r>
            <w:r w:rsidRPr="001E26B7">
              <w:rPr>
                <w:rFonts w:eastAsiaTheme="minorEastAsia"/>
                <w:i/>
                <w:iCs/>
                <w:szCs w:val="20"/>
                <w:lang w:eastAsia="zh-CN"/>
              </w:rPr>
              <w:t xml:space="preserve"> LTE-CRS-</w:t>
            </w:r>
            <w:proofErr w:type="spellStart"/>
            <w:r w:rsidRPr="001E26B7">
              <w:rPr>
                <w:rFonts w:eastAsiaTheme="minorEastAsia"/>
                <w:i/>
                <w:iCs/>
                <w:szCs w:val="20"/>
                <w:lang w:eastAsia="zh-CN"/>
              </w:rPr>
              <w:t>PatternList</w:t>
            </w:r>
            <w:proofErr w:type="spellEnd"/>
            <w:r w:rsidRPr="001E26B7">
              <w:rPr>
                <w:rFonts w:eastAsiaTheme="minorEastAsia"/>
                <w:szCs w:val="20"/>
                <w:lang w:eastAsia="zh-CN"/>
              </w:rPr>
              <w:t>, or with any RE of a SS/PBCH block.</w:t>
            </w:r>
          </w:p>
        </w:tc>
      </w:tr>
    </w:tbl>
    <w:p w:rsidR="0064652B" w:rsidRDefault="0064652B" w:rsidP="00431627">
      <w:pPr>
        <w:spacing w:beforeLines="50"/>
        <w:rPr>
          <w:rFonts w:eastAsiaTheme="minorEastAsia"/>
          <w:szCs w:val="20"/>
          <w:lang w:eastAsia="zh-CN"/>
        </w:rPr>
      </w:pPr>
      <w:r>
        <w:rPr>
          <w:rFonts w:eastAsiaTheme="minorEastAsia"/>
          <w:szCs w:val="20"/>
          <w:lang w:eastAsia="zh-CN"/>
        </w:rPr>
        <w:t xml:space="preserve">Based on the above restriction, it was raised that NR PDCCH resource is not enough due to the existence of LTE CRS with four CRS ports, so study if NR PDCCH can be received in symbols with LTE CRS REs is needed. In the following, we first review the LTE CRS patterns with 1/2/4 CRS ports, and then analyses the gain and potential impacts on enabling NR PDCCH reception in symbols with LTE CRS </w:t>
      </w:r>
      <w:proofErr w:type="spellStart"/>
      <w:r>
        <w:rPr>
          <w:rFonts w:eastAsiaTheme="minorEastAsia"/>
          <w:szCs w:val="20"/>
          <w:lang w:eastAsia="zh-CN"/>
        </w:rPr>
        <w:t>REs.</w:t>
      </w:r>
      <w:proofErr w:type="spellEnd"/>
    </w:p>
    <w:p w:rsidR="0064652B" w:rsidRPr="00A63592" w:rsidRDefault="0064652B" w:rsidP="00431627">
      <w:pPr>
        <w:spacing w:beforeLines="50"/>
        <w:rPr>
          <w:rFonts w:eastAsiaTheme="minorEastAsia"/>
          <w:b/>
          <w:i/>
          <w:szCs w:val="20"/>
          <w:u w:val="single"/>
          <w:lang w:eastAsia="zh-CN"/>
        </w:rPr>
      </w:pPr>
      <w:r w:rsidRPr="00A63592">
        <w:rPr>
          <w:rFonts w:eastAsiaTheme="minorEastAsia" w:hint="eastAsia"/>
          <w:b/>
          <w:i/>
          <w:szCs w:val="20"/>
          <w:u w:val="single"/>
          <w:lang w:eastAsia="zh-CN"/>
        </w:rPr>
        <w:t>L</w:t>
      </w:r>
      <w:r w:rsidRPr="00A63592">
        <w:rPr>
          <w:rFonts w:eastAsiaTheme="minorEastAsia"/>
          <w:b/>
          <w:i/>
          <w:szCs w:val="20"/>
          <w:u w:val="single"/>
          <w:lang w:eastAsia="zh-CN"/>
        </w:rPr>
        <w:t>TE CRS patterns with 1/2/4 CRS ports (within the first 3 symbols):</w:t>
      </w:r>
    </w:p>
    <w:p w:rsidR="0064652B" w:rsidRDefault="0064652B" w:rsidP="00431627">
      <w:pPr>
        <w:pStyle w:val="ListParagraph"/>
        <w:numPr>
          <w:ilvl w:val="0"/>
          <w:numId w:val="46"/>
        </w:numPr>
        <w:spacing w:beforeLines="50" w:after="0" w:line="240" w:lineRule="auto"/>
        <w:rPr>
          <w:rFonts w:eastAsiaTheme="minorEastAsia" w:cs="Times New Roman"/>
        </w:rPr>
      </w:pPr>
      <w:r w:rsidRPr="00A63592">
        <w:rPr>
          <w:rFonts w:eastAsiaTheme="minorEastAsia" w:cs="Times New Roman"/>
        </w:rPr>
        <w:t>For 1 port CRS, there are totally 6 CRS patterns considering different frequency shift and CRS occupies only the 1</w:t>
      </w:r>
      <w:r w:rsidRPr="00A63592">
        <w:rPr>
          <w:rFonts w:eastAsiaTheme="minorEastAsia" w:cs="Times New Roman"/>
          <w:vertAlign w:val="superscript"/>
        </w:rPr>
        <w:t>st</w:t>
      </w:r>
      <w:r w:rsidRPr="00A63592">
        <w:rPr>
          <w:rFonts w:eastAsiaTheme="minorEastAsia" w:cs="Times New Roman"/>
        </w:rPr>
        <w:t xml:space="preserve"> symbol within the first 3 symbols, as shown in Figure 1(a);</w:t>
      </w:r>
    </w:p>
    <w:p w:rsidR="0064652B" w:rsidRPr="00A63592" w:rsidRDefault="0064652B" w:rsidP="0064652B">
      <w:pPr>
        <w:pStyle w:val="Caption"/>
        <w:rPr>
          <w:rFonts w:eastAsiaTheme="minorEastAsia"/>
        </w:rPr>
      </w:pPr>
      <w:r w:rsidRPr="00A63592">
        <w:rPr>
          <w:rFonts w:eastAsiaTheme="minorEastAsia"/>
        </w:rPr>
        <w:t>For 2/4 port CRS, there are totally 3 CRS patterns considering different frequency shift and CRS with 2 ports occupies the 1st symbol, while CRS with 4 ports occupies the 1st and 2nd symbol within the first 3 symbols, as shown in Figure 1(b)</w:t>
      </w:r>
    </w:p>
    <w:p w:rsidR="0064652B" w:rsidRDefault="0064652B" w:rsidP="00431627">
      <w:pPr>
        <w:spacing w:beforeLines="50"/>
        <w:jc w:val="center"/>
        <w:rPr>
          <w:rFonts w:eastAsiaTheme="minorEastAsia"/>
          <w:noProof/>
          <w:szCs w:val="20"/>
          <w:lang w:eastAsia="zh-CN"/>
        </w:rPr>
      </w:pPr>
      <w:r>
        <w:rPr>
          <w:rFonts w:eastAsiaTheme="minorEastAsia"/>
          <w:noProof/>
          <w:szCs w:val="20"/>
          <w:lang w:eastAsia="zh-CN"/>
        </w:rPr>
        <w:lastRenderedPageBreak/>
        <w:drawing>
          <wp:inline distT="0" distB="0" distL="0" distR="0">
            <wp:extent cx="2695630" cy="18192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4423" cy="1845385"/>
                    </a:xfrm>
                    <a:prstGeom prst="rect">
                      <a:avLst/>
                    </a:prstGeom>
                    <a:noFill/>
                  </pic:spPr>
                </pic:pic>
              </a:graphicData>
            </a:graphic>
          </wp:inline>
        </w:drawing>
      </w:r>
      <w:r>
        <w:rPr>
          <w:rFonts w:eastAsiaTheme="minorEastAsia"/>
          <w:noProof/>
          <w:szCs w:val="20"/>
          <w:lang w:eastAsia="zh-CN"/>
        </w:rPr>
        <w:t xml:space="preserve">                </w:t>
      </w:r>
      <w:r>
        <w:rPr>
          <w:rFonts w:eastAsiaTheme="minorEastAsia"/>
          <w:noProof/>
          <w:szCs w:val="20"/>
          <w:lang w:eastAsia="zh-CN"/>
        </w:rPr>
        <w:drawing>
          <wp:inline distT="0" distB="0" distL="0" distR="0">
            <wp:extent cx="1791802" cy="18139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8891" cy="1831286"/>
                    </a:xfrm>
                    <a:prstGeom prst="rect">
                      <a:avLst/>
                    </a:prstGeom>
                    <a:noFill/>
                  </pic:spPr>
                </pic:pic>
              </a:graphicData>
            </a:graphic>
          </wp:inline>
        </w:drawing>
      </w:r>
    </w:p>
    <w:p w:rsidR="0064652B" w:rsidRPr="008A4ADA" w:rsidRDefault="0064652B" w:rsidP="00431627">
      <w:pPr>
        <w:spacing w:beforeLines="50"/>
        <w:ind w:left="1050" w:firstLineChars="400" w:firstLine="800"/>
        <w:rPr>
          <w:rFonts w:eastAsiaTheme="minorEastAsia"/>
          <w:szCs w:val="20"/>
          <w:lang w:eastAsia="zh-CN"/>
        </w:rPr>
      </w:pPr>
      <w:r>
        <w:rPr>
          <w:rFonts w:eastAsiaTheme="minorEastAsia"/>
          <w:szCs w:val="20"/>
        </w:rPr>
        <w:t>(</w:t>
      </w:r>
      <w:proofErr w:type="gramStart"/>
      <w:r>
        <w:rPr>
          <w:rFonts w:eastAsiaTheme="minorEastAsia"/>
          <w:szCs w:val="20"/>
        </w:rPr>
        <w:t>a</w:t>
      </w:r>
      <w:proofErr w:type="gramEnd"/>
      <w:r>
        <w:rPr>
          <w:rFonts w:eastAsiaTheme="minorEastAsia"/>
          <w:szCs w:val="20"/>
        </w:rPr>
        <w:t>)</w:t>
      </w:r>
      <w:r w:rsidRPr="008A4ADA">
        <w:rPr>
          <w:rFonts w:eastAsiaTheme="minorEastAsia" w:hint="eastAsia"/>
          <w:szCs w:val="20"/>
        </w:rPr>
        <w:t>:</w:t>
      </w:r>
      <w:r w:rsidRPr="008A4ADA">
        <w:rPr>
          <w:rFonts w:eastAsiaTheme="minorEastAsia"/>
          <w:szCs w:val="20"/>
        </w:rPr>
        <w:t xml:space="preserve"> 1 port CRS</w:t>
      </w:r>
      <w:r>
        <w:rPr>
          <w:rFonts w:eastAsiaTheme="minorEastAsia"/>
          <w:szCs w:val="20"/>
        </w:rPr>
        <w:t xml:space="preserve">                                                                 (b)</w:t>
      </w:r>
      <w:r w:rsidRPr="008A4ADA">
        <w:rPr>
          <w:rFonts w:eastAsiaTheme="minorEastAsia" w:hint="eastAsia"/>
          <w:szCs w:val="20"/>
        </w:rPr>
        <w:t>:</w:t>
      </w:r>
      <w:r w:rsidRPr="008A4ADA">
        <w:rPr>
          <w:rFonts w:eastAsiaTheme="minorEastAsia"/>
          <w:szCs w:val="20"/>
        </w:rPr>
        <w:t xml:space="preserve"> </w:t>
      </w:r>
      <w:r>
        <w:rPr>
          <w:rFonts w:eastAsiaTheme="minorEastAsia"/>
          <w:szCs w:val="20"/>
        </w:rPr>
        <w:t>2/4</w:t>
      </w:r>
      <w:r w:rsidRPr="008A4ADA">
        <w:rPr>
          <w:rFonts w:eastAsiaTheme="minorEastAsia"/>
          <w:szCs w:val="20"/>
        </w:rPr>
        <w:t xml:space="preserve"> port CRS</w:t>
      </w:r>
    </w:p>
    <w:p w:rsidR="0064652B" w:rsidRPr="008A4ADA" w:rsidRDefault="0064652B" w:rsidP="00431627">
      <w:pPr>
        <w:spacing w:before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1/2/4 port CRS patterns within the first 3 symbols</w:t>
      </w:r>
    </w:p>
    <w:p w:rsidR="0064652B" w:rsidRPr="006A5DC2" w:rsidRDefault="0064652B" w:rsidP="00431627">
      <w:pPr>
        <w:spacing w:beforeLines="50"/>
        <w:rPr>
          <w:rFonts w:eastAsiaTheme="minorEastAsia"/>
          <w:b/>
          <w:i/>
          <w:szCs w:val="20"/>
          <w:u w:val="single"/>
          <w:lang w:eastAsia="zh-CN"/>
        </w:rPr>
      </w:pPr>
      <w:r w:rsidRPr="006A5DC2">
        <w:rPr>
          <w:rFonts w:eastAsiaTheme="minorEastAsia" w:hint="eastAsia"/>
          <w:b/>
          <w:i/>
          <w:szCs w:val="20"/>
          <w:u w:val="single"/>
          <w:lang w:eastAsia="zh-CN"/>
        </w:rPr>
        <w:t>G</w:t>
      </w:r>
      <w:r w:rsidRPr="006A5DC2">
        <w:rPr>
          <w:rFonts w:eastAsiaTheme="minorEastAsia"/>
          <w:b/>
          <w:i/>
          <w:szCs w:val="20"/>
          <w:u w:val="single"/>
          <w:lang w:eastAsia="zh-CN"/>
        </w:rPr>
        <w:t>ain if supporting NR PDCCH reception in symbols with LTE CRS REs:</w:t>
      </w:r>
    </w:p>
    <w:p w:rsidR="0064652B" w:rsidRDefault="0064652B" w:rsidP="00431627">
      <w:pPr>
        <w:spacing w:before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rom the LTE CRS patterns, we can observe that:</w:t>
      </w:r>
    </w:p>
    <w:p w:rsidR="0064652B" w:rsidRPr="0052281E" w:rsidRDefault="0064652B" w:rsidP="00431627">
      <w:pPr>
        <w:pStyle w:val="ListParagraph"/>
        <w:numPr>
          <w:ilvl w:val="0"/>
          <w:numId w:val="47"/>
        </w:numPr>
        <w:spacing w:beforeLines="50" w:after="0" w:line="240" w:lineRule="auto"/>
        <w:rPr>
          <w:rFonts w:eastAsiaTheme="minorEastAsia" w:cs="Times New Roman"/>
          <w:i/>
          <w:u w:val="single"/>
        </w:rPr>
      </w:pPr>
      <w:r w:rsidRPr="0052281E">
        <w:rPr>
          <w:rFonts w:eastAsiaTheme="minorEastAsia" w:cs="Times New Roman"/>
          <w:i/>
          <w:u w:val="single"/>
        </w:rPr>
        <w:t>In the bandwidth where NR and LTE fully overlap:</w:t>
      </w:r>
    </w:p>
    <w:p w:rsidR="0064652B" w:rsidRPr="0052281E" w:rsidRDefault="0064652B" w:rsidP="00431627">
      <w:pPr>
        <w:pStyle w:val="ListParagraph"/>
        <w:numPr>
          <w:ilvl w:val="0"/>
          <w:numId w:val="48"/>
        </w:numPr>
        <w:spacing w:beforeLines="50" w:afterLines="50" w:line="240" w:lineRule="auto"/>
        <w:rPr>
          <w:rFonts w:eastAsiaTheme="minorEastAsia" w:cs="Times New Roman"/>
        </w:rPr>
      </w:pPr>
      <w:r w:rsidRPr="0052281E">
        <w:rPr>
          <w:rFonts w:eastAsiaTheme="minorEastAsia" w:cs="Times New Roman"/>
        </w:rPr>
        <w:t>For 1/2 port CRS, since LTE CRS only occupy the 1</w:t>
      </w:r>
      <w:r w:rsidRPr="0052281E">
        <w:rPr>
          <w:rFonts w:eastAsiaTheme="minorEastAsia" w:cs="Times New Roman"/>
          <w:vertAlign w:val="superscript"/>
        </w:rPr>
        <w:t>st</w:t>
      </w:r>
      <w:r w:rsidRPr="0052281E">
        <w:rPr>
          <w:rFonts w:eastAsiaTheme="minorEastAsia" w:cs="Times New Roman"/>
        </w:rPr>
        <w:t xml:space="preserve"> symbol within the first 3 symbols, the current specification allows PDCCH reception in the 2</w:t>
      </w:r>
      <w:r w:rsidRPr="0052281E">
        <w:rPr>
          <w:rFonts w:eastAsiaTheme="minorEastAsia" w:cs="Times New Roman"/>
          <w:vertAlign w:val="superscript"/>
        </w:rPr>
        <w:t>nd</w:t>
      </w:r>
      <w:r w:rsidRPr="0052281E">
        <w:rPr>
          <w:rFonts w:eastAsiaTheme="minorEastAsia" w:cs="Times New Roman"/>
        </w:rPr>
        <w:t xml:space="preserve"> and 3</w:t>
      </w:r>
      <w:r w:rsidRPr="0052281E">
        <w:rPr>
          <w:rFonts w:eastAsiaTheme="minorEastAsia" w:cs="Times New Roman"/>
          <w:vertAlign w:val="superscript"/>
        </w:rPr>
        <w:t>rd</w:t>
      </w:r>
      <w:r w:rsidRPr="0052281E">
        <w:rPr>
          <w:rFonts w:eastAsiaTheme="minorEastAsia" w:cs="Times New Roman"/>
        </w:rPr>
        <w:t xml:space="preserve"> symbol;</w:t>
      </w:r>
    </w:p>
    <w:p w:rsidR="0064652B" w:rsidRPr="0052281E" w:rsidRDefault="0064652B" w:rsidP="00431627">
      <w:pPr>
        <w:pStyle w:val="ListParagraph"/>
        <w:numPr>
          <w:ilvl w:val="0"/>
          <w:numId w:val="48"/>
        </w:numPr>
        <w:spacing w:beforeLines="50" w:after="0" w:line="240" w:lineRule="auto"/>
        <w:rPr>
          <w:rFonts w:eastAsiaTheme="minorEastAsia" w:cs="Times New Roman"/>
        </w:rPr>
      </w:pPr>
      <w:r w:rsidRPr="0052281E">
        <w:rPr>
          <w:rFonts w:eastAsiaTheme="minorEastAsia" w:cs="Times New Roman"/>
        </w:rPr>
        <w:t>For 4 port CRS, since LTE CRS occupy the 1</w:t>
      </w:r>
      <w:r w:rsidRPr="0052281E">
        <w:rPr>
          <w:rFonts w:eastAsiaTheme="minorEastAsia" w:cs="Times New Roman"/>
          <w:vertAlign w:val="superscript"/>
        </w:rPr>
        <w:t>st</w:t>
      </w:r>
      <w:r w:rsidRPr="0052281E">
        <w:rPr>
          <w:rFonts w:eastAsiaTheme="minorEastAsia" w:cs="Times New Roman"/>
        </w:rPr>
        <w:t xml:space="preserve"> and 2</w:t>
      </w:r>
      <w:r w:rsidRPr="0052281E">
        <w:rPr>
          <w:rFonts w:eastAsiaTheme="minorEastAsia" w:cs="Times New Roman"/>
          <w:vertAlign w:val="superscript"/>
        </w:rPr>
        <w:t>nd</w:t>
      </w:r>
      <w:r w:rsidRPr="0052281E">
        <w:rPr>
          <w:rFonts w:eastAsiaTheme="minorEastAsia" w:cs="Times New Roman"/>
        </w:rPr>
        <w:t xml:space="preserve"> symbol within the first 3 symbols, the current specification allows NR PDCCH reception in the 3</w:t>
      </w:r>
      <w:r w:rsidRPr="0052281E">
        <w:rPr>
          <w:rFonts w:eastAsiaTheme="minorEastAsia" w:cs="Times New Roman"/>
          <w:vertAlign w:val="superscript"/>
        </w:rPr>
        <w:t>rd</w:t>
      </w:r>
      <w:r w:rsidRPr="0052281E">
        <w:rPr>
          <w:rFonts w:eastAsiaTheme="minorEastAsia" w:cs="Times New Roman"/>
        </w:rPr>
        <w:t xml:space="preserve"> symbol;</w:t>
      </w:r>
    </w:p>
    <w:p w:rsidR="0064652B" w:rsidRPr="0052281E" w:rsidRDefault="0064652B" w:rsidP="00431627">
      <w:pPr>
        <w:pStyle w:val="ListParagraph"/>
        <w:numPr>
          <w:ilvl w:val="0"/>
          <w:numId w:val="47"/>
        </w:numPr>
        <w:spacing w:beforeLines="50" w:after="0" w:line="240" w:lineRule="auto"/>
        <w:rPr>
          <w:rFonts w:eastAsiaTheme="minorEastAsia" w:cs="Times New Roman"/>
          <w:i/>
          <w:u w:val="single"/>
        </w:rPr>
      </w:pPr>
      <w:r w:rsidRPr="0052281E">
        <w:rPr>
          <w:rFonts w:eastAsiaTheme="minorEastAsia" w:cs="Times New Roman" w:hint="eastAsia"/>
          <w:i/>
          <w:u w:val="single"/>
        </w:rPr>
        <w:t>I</w:t>
      </w:r>
      <w:r w:rsidRPr="0052281E">
        <w:rPr>
          <w:rFonts w:eastAsiaTheme="minorEastAsia" w:cs="Times New Roman"/>
          <w:i/>
          <w:u w:val="single"/>
        </w:rPr>
        <w:t xml:space="preserve">n the bandwidth where NR and LTE are </w:t>
      </w:r>
      <w:proofErr w:type="spellStart"/>
      <w:r w:rsidRPr="0052281E">
        <w:rPr>
          <w:rFonts w:eastAsiaTheme="minorEastAsia" w:cs="Times New Roman"/>
          <w:i/>
          <w:u w:val="single"/>
        </w:rPr>
        <w:t>FDMed</w:t>
      </w:r>
      <w:proofErr w:type="spellEnd"/>
      <w:r w:rsidRPr="0052281E">
        <w:rPr>
          <w:rFonts w:eastAsiaTheme="minorEastAsia" w:cs="Times New Roman"/>
          <w:i/>
          <w:u w:val="single"/>
        </w:rPr>
        <w:t>:</w:t>
      </w:r>
    </w:p>
    <w:p w:rsidR="0064652B" w:rsidRPr="0052281E" w:rsidRDefault="0064652B" w:rsidP="00431627">
      <w:pPr>
        <w:pStyle w:val="ListParagraph"/>
        <w:numPr>
          <w:ilvl w:val="0"/>
          <w:numId w:val="48"/>
        </w:numPr>
        <w:spacing w:beforeLines="50" w:afterLines="50" w:line="240" w:lineRule="auto"/>
        <w:rPr>
          <w:rFonts w:eastAsiaTheme="minorEastAsia" w:cs="Times New Roman"/>
        </w:rPr>
      </w:pPr>
      <w:r w:rsidRPr="0052281E">
        <w:rPr>
          <w:rFonts w:eastAsiaTheme="minorEastAsia" w:cs="Times New Roman"/>
        </w:rPr>
        <w:t>Regardless of LTE CRS ports, current specification allows NR PDCCH reception in all first 3 symbols.</w:t>
      </w:r>
    </w:p>
    <w:p w:rsidR="0064652B" w:rsidRDefault="0064652B" w:rsidP="00431627">
      <w:pPr>
        <w:spacing w:beforeLines="50"/>
        <w:rPr>
          <w:rFonts w:eastAsiaTheme="minorEastAsia"/>
          <w:szCs w:val="20"/>
          <w:lang w:eastAsia="zh-CN"/>
        </w:rPr>
      </w:pPr>
      <w:r>
        <w:rPr>
          <w:rFonts w:eastAsiaTheme="minorEastAsia"/>
          <w:szCs w:val="20"/>
          <w:lang w:eastAsia="zh-CN"/>
        </w:rPr>
        <w:t>Having said that, it can be concluded that the gain of enabling NR PDCCH reception in symbols with LTE CRS REs highly depends on the bandwidth of LTE and NR. Hence in the following table 1, we calculate the maximum increase ratio of PDCCH resource taking various LTE/NR bandwidth combinations and CRS port configurations into consideration. I</w:t>
      </w:r>
      <w:r>
        <w:rPr>
          <w:rFonts w:eastAsiaTheme="minorEastAsia" w:hint="eastAsia"/>
          <w:szCs w:val="20"/>
          <w:lang w:eastAsia="zh-CN"/>
        </w:rPr>
        <w:t>n</w:t>
      </w:r>
      <w:r>
        <w:rPr>
          <w:rFonts w:eastAsiaTheme="minorEastAsia"/>
          <w:szCs w:val="20"/>
          <w:lang w:eastAsia="zh-CN"/>
        </w:rPr>
        <w:t xml:space="preserve"> the equation A/(B+C+D) in the table, the value of B, C, D in the </w:t>
      </w:r>
      <w:r w:rsidRPr="002533C7">
        <w:rPr>
          <w:rFonts w:eastAsiaTheme="minorEastAsia"/>
          <w:szCs w:val="20"/>
          <w:lang w:eastAsia="zh-CN"/>
        </w:rPr>
        <w:t>denominator</w:t>
      </w:r>
      <w:r>
        <w:rPr>
          <w:rFonts w:eastAsiaTheme="minorEastAsia"/>
          <w:szCs w:val="20"/>
          <w:lang w:eastAsia="zh-CN"/>
        </w:rPr>
        <w:t xml:space="preserve"> mean the total available resources for PDCCH in the 1</w:t>
      </w:r>
      <w:r w:rsidRPr="00E03CD4">
        <w:rPr>
          <w:rFonts w:eastAsiaTheme="minorEastAsia"/>
          <w:szCs w:val="20"/>
          <w:vertAlign w:val="superscript"/>
          <w:lang w:eastAsia="zh-CN"/>
        </w:rPr>
        <w:t>st</w:t>
      </w:r>
      <w:r>
        <w:rPr>
          <w:rFonts w:eastAsiaTheme="minorEastAsia"/>
          <w:szCs w:val="20"/>
          <w:lang w:eastAsia="zh-CN"/>
        </w:rPr>
        <w:t>, 2</w:t>
      </w:r>
      <w:r w:rsidRPr="00E03CD4">
        <w:rPr>
          <w:rFonts w:eastAsiaTheme="minorEastAsia"/>
          <w:szCs w:val="20"/>
          <w:vertAlign w:val="superscript"/>
          <w:lang w:eastAsia="zh-CN"/>
        </w:rPr>
        <w:t>nd</w:t>
      </w:r>
      <w:r>
        <w:rPr>
          <w:rFonts w:eastAsiaTheme="minorEastAsia"/>
          <w:szCs w:val="20"/>
          <w:lang w:eastAsia="zh-CN"/>
        </w:rPr>
        <w:t>, 3</w:t>
      </w:r>
      <w:r w:rsidRPr="00E03CD4">
        <w:rPr>
          <w:rFonts w:eastAsiaTheme="minorEastAsia"/>
          <w:szCs w:val="20"/>
          <w:vertAlign w:val="superscript"/>
          <w:lang w:eastAsia="zh-CN"/>
        </w:rPr>
        <w:t>rd</w:t>
      </w:r>
      <w:r>
        <w:rPr>
          <w:rFonts w:eastAsiaTheme="minorEastAsia"/>
          <w:szCs w:val="20"/>
          <w:lang w:eastAsia="zh-CN"/>
        </w:rPr>
        <w:t xml:space="preserve"> symbol, the value of A in the </w:t>
      </w:r>
      <w:r w:rsidRPr="002533C7">
        <w:rPr>
          <w:rFonts w:eastAsiaTheme="minorEastAsia"/>
          <w:szCs w:val="20"/>
          <w:lang w:eastAsia="zh-CN"/>
        </w:rPr>
        <w:t>numerator</w:t>
      </w:r>
      <w:r>
        <w:rPr>
          <w:rFonts w:eastAsiaTheme="minorEastAsia"/>
          <w:szCs w:val="20"/>
          <w:lang w:eastAsia="zh-CN"/>
        </w:rPr>
        <w:t xml:space="preserve"> means the increased available PDCCH resources if NR PDCCH reception in symbols with LTE CRS REs is supported.</w:t>
      </w:r>
    </w:p>
    <w:p w:rsidR="0064652B" w:rsidRDefault="0064652B" w:rsidP="00431627">
      <w:pPr>
        <w:spacing w:before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table 1, it was observed that </w:t>
      </w:r>
      <w:r w:rsidRPr="00806813">
        <w:rPr>
          <w:rFonts w:eastAsiaTheme="minorEastAsia"/>
          <w:szCs w:val="20"/>
          <w:lang w:eastAsia="zh-CN"/>
        </w:rPr>
        <w:t>the maximum potential increase ratio of PDCCH resource is limited in most of cases, especially for small LTE bandwidth case and 1/2 port CRS case.</w:t>
      </w:r>
      <w:r>
        <w:rPr>
          <w:rFonts w:eastAsiaTheme="minorEastAsia"/>
          <w:szCs w:val="20"/>
          <w:lang w:eastAsia="zh-CN"/>
        </w:rPr>
        <w:t xml:space="preserve"> For 4 port CRS case, the </w:t>
      </w:r>
      <w:r w:rsidRPr="00806813">
        <w:rPr>
          <w:rFonts w:eastAsiaTheme="minorEastAsia"/>
          <w:szCs w:val="20"/>
          <w:lang w:eastAsia="zh-CN"/>
        </w:rPr>
        <w:t>maximum increase ratio</w:t>
      </w:r>
      <w:r>
        <w:rPr>
          <w:rFonts w:eastAsiaTheme="minorEastAsia"/>
          <w:szCs w:val="20"/>
          <w:lang w:eastAsia="zh-CN"/>
        </w:rPr>
        <w:t xml:space="preserve"> is calculated with assumption of all the first two symbols can be additionally used for NR PDCCH, which seems to be not feasible according to the analysis below.</w:t>
      </w:r>
    </w:p>
    <w:p w:rsidR="0064652B" w:rsidRPr="009431C6" w:rsidRDefault="0064652B" w:rsidP="00431627">
      <w:pPr>
        <w:spacing w:beforeLines="50" w:afterLines="50"/>
        <w:jc w:val="center"/>
        <w:rPr>
          <w:rFonts w:eastAsiaTheme="minorEastAsia"/>
          <w:b/>
          <w:szCs w:val="20"/>
          <w:lang w:eastAsia="zh-CN"/>
        </w:rPr>
      </w:pPr>
      <w:r w:rsidRPr="009431C6">
        <w:rPr>
          <w:rFonts w:eastAsiaTheme="minorEastAsia" w:hint="eastAsia"/>
          <w:b/>
          <w:szCs w:val="20"/>
          <w:lang w:eastAsia="zh-CN"/>
        </w:rPr>
        <w:t>T</w:t>
      </w:r>
      <w:r w:rsidRPr="009431C6">
        <w:rPr>
          <w:rFonts w:eastAsiaTheme="minorEastAsia"/>
          <w:b/>
          <w:szCs w:val="20"/>
          <w:lang w:eastAsia="zh-CN"/>
        </w:rPr>
        <w:t>able 1:</w:t>
      </w:r>
      <w:r w:rsidRPr="009431C6">
        <w:rPr>
          <w:b/>
        </w:rPr>
        <w:t xml:space="preserve"> </w:t>
      </w:r>
      <w:r w:rsidRPr="009431C6">
        <w:rPr>
          <w:rFonts w:eastAsiaTheme="minorEastAsia"/>
          <w:b/>
          <w:szCs w:val="20"/>
          <w:lang w:eastAsia="zh-CN"/>
        </w:rPr>
        <w:t>maximum increase ratio of PDCCH resource in various of LTE/NR bandwidth combinations</w:t>
      </w:r>
    </w:p>
    <w:tbl>
      <w:tblPr>
        <w:tblStyle w:val="TableGrid"/>
        <w:tblW w:w="9543" w:type="dxa"/>
        <w:tblLook w:val="04A0"/>
      </w:tblPr>
      <w:tblGrid>
        <w:gridCol w:w="1687"/>
        <w:gridCol w:w="1926"/>
        <w:gridCol w:w="2078"/>
        <w:gridCol w:w="1926"/>
        <w:gridCol w:w="1926"/>
      </w:tblGrid>
      <w:tr w:rsidR="0064652B" w:rsidTr="00AF270D">
        <w:trPr>
          <w:trHeight w:val="357"/>
        </w:trPr>
        <w:tc>
          <w:tcPr>
            <w:tcW w:w="1687" w:type="dxa"/>
          </w:tcPr>
          <w:p w:rsidR="0064652B" w:rsidRPr="006149E0" w:rsidRDefault="0064652B" w:rsidP="00431627">
            <w:pPr>
              <w:spacing w:beforeLines="50" w:after="0"/>
              <w:rPr>
                <w:rFonts w:eastAsiaTheme="minorEastAsia"/>
                <w:b/>
                <w:i/>
                <w:sz w:val="18"/>
                <w:szCs w:val="20"/>
                <w:lang w:eastAsia="zh-CN"/>
              </w:rPr>
            </w:pPr>
            <w:r w:rsidRPr="006149E0">
              <w:rPr>
                <w:rFonts w:eastAsiaTheme="minorEastAsia" w:hint="eastAsia"/>
                <w:b/>
                <w:i/>
                <w:sz w:val="18"/>
                <w:szCs w:val="20"/>
                <w:lang w:eastAsia="zh-CN"/>
              </w:rPr>
              <w:t>L</w:t>
            </w:r>
            <w:r w:rsidRPr="006149E0">
              <w:rPr>
                <w:rFonts w:eastAsiaTheme="minorEastAsia"/>
                <w:b/>
                <w:i/>
                <w:sz w:val="18"/>
                <w:szCs w:val="20"/>
                <w:lang w:eastAsia="zh-CN"/>
              </w:rPr>
              <w:t xml:space="preserve">TE bandwidth </w:t>
            </w:r>
          </w:p>
        </w:tc>
        <w:tc>
          <w:tcPr>
            <w:tcW w:w="1926" w:type="dxa"/>
          </w:tcPr>
          <w:p w:rsidR="0064652B" w:rsidRPr="007700ED" w:rsidRDefault="0064652B" w:rsidP="00431627">
            <w:pPr>
              <w:spacing w:beforeLines="50" w:after="0"/>
              <w:jc w:val="center"/>
              <w:rPr>
                <w:rFonts w:eastAsiaTheme="minorEastAsia"/>
                <w:sz w:val="18"/>
                <w:szCs w:val="20"/>
                <w:lang w:eastAsia="zh-CN"/>
              </w:rPr>
            </w:pPr>
            <w:r w:rsidRPr="007700ED">
              <w:rPr>
                <w:rFonts w:eastAsiaTheme="minorEastAsia" w:hint="eastAsia"/>
                <w:sz w:val="18"/>
                <w:szCs w:val="20"/>
                <w:lang w:eastAsia="zh-CN"/>
              </w:rPr>
              <w:t>5</w:t>
            </w:r>
            <w:r w:rsidRPr="007700ED">
              <w:rPr>
                <w:rFonts w:eastAsiaTheme="minorEastAsia"/>
                <w:sz w:val="18"/>
                <w:szCs w:val="20"/>
                <w:lang w:eastAsia="zh-CN"/>
              </w:rPr>
              <w:t>M</w:t>
            </w:r>
          </w:p>
        </w:tc>
        <w:tc>
          <w:tcPr>
            <w:tcW w:w="2078" w:type="dxa"/>
          </w:tcPr>
          <w:p w:rsidR="0064652B" w:rsidRPr="007700ED" w:rsidRDefault="0064652B" w:rsidP="00431627">
            <w:pPr>
              <w:spacing w:beforeLines="50" w:after="0"/>
              <w:jc w:val="center"/>
              <w:rPr>
                <w:rFonts w:eastAsiaTheme="minorEastAsia"/>
                <w:sz w:val="18"/>
                <w:szCs w:val="20"/>
                <w:lang w:eastAsia="zh-CN"/>
              </w:rPr>
            </w:pPr>
            <w:r w:rsidRPr="007700ED">
              <w:rPr>
                <w:rFonts w:eastAsiaTheme="minorEastAsia"/>
                <w:sz w:val="18"/>
                <w:szCs w:val="20"/>
                <w:lang w:eastAsia="zh-CN"/>
              </w:rPr>
              <w:t>10M</w:t>
            </w:r>
          </w:p>
        </w:tc>
        <w:tc>
          <w:tcPr>
            <w:tcW w:w="1926" w:type="dxa"/>
          </w:tcPr>
          <w:p w:rsidR="0064652B" w:rsidRPr="007700ED" w:rsidRDefault="0064652B" w:rsidP="00431627">
            <w:pPr>
              <w:spacing w:beforeLines="50" w:after="0"/>
              <w:jc w:val="center"/>
              <w:rPr>
                <w:rFonts w:eastAsiaTheme="minorEastAsia"/>
                <w:sz w:val="18"/>
                <w:szCs w:val="20"/>
                <w:lang w:eastAsia="zh-CN"/>
              </w:rPr>
            </w:pPr>
            <w:r w:rsidRPr="007700ED">
              <w:rPr>
                <w:rFonts w:eastAsiaTheme="minorEastAsia"/>
                <w:sz w:val="18"/>
                <w:szCs w:val="20"/>
                <w:lang w:eastAsia="zh-CN"/>
              </w:rPr>
              <w:t>15M</w:t>
            </w:r>
          </w:p>
        </w:tc>
        <w:tc>
          <w:tcPr>
            <w:tcW w:w="1926" w:type="dxa"/>
          </w:tcPr>
          <w:p w:rsidR="0064652B" w:rsidRPr="007700ED" w:rsidRDefault="0064652B" w:rsidP="00431627">
            <w:pPr>
              <w:spacing w:beforeLines="50" w:after="0"/>
              <w:jc w:val="center"/>
              <w:rPr>
                <w:rFonts w:eastAsiaTheme="minorEastAsia"/>
                <w:sz w:val="18"/>
                <w:szCs w:val="20"/>
                <w:lang w:eastAsia="zh-CN"/>
              </w:rPr>
            </w:pPr>
            <w:r w:rsidRPr="007700ED">
              <w:rPr>
                <w:rFonts w:eastAsiaTheme="minorEastAsia"/>
                <w:sz w:val="18"/>
                <w:szCs w:val="20"/>
                <w:lang w:eastAsia="zh-CN"/>
              </w:rPr>
              <w:t>20M</w:t>
            </w:r>
          </w:p>
        </w:tc>
      </w:tr>
      <w:tr w:rsidR="0064652B" w:rsidTr="00AF270D">
        <w:trPr>
          <w:trHeight w:val="357"/>
        </w:trPr>
        <w:tc>
          <w:tcPr>
            <w:tcW w:w="1687" w:type="dxa"/>
          </w:tcPr>
          <w:p w:rsidR="0064652B" w:rsidRPr="007700ED" w:rsidRDefault="0064652B" w:rsidP="00431627">
            <w:pPr>
              <w:spacing w:beforeLines="50" w:after="0"/>
              <w:rPr>
                <w:rFonts w:eastAsiaTheme="minorEastAsia"/>
                <w:sz w:val="18"/>
                <w:szCs w:val="20"/>
                <w:lang w:eastAsia="zh-CN"/>
              </w:rPr>
            </w:pPr>
            <w:r w:rsidRPr="006149E0">
              <w:rPr>
                <w:rFonts w:eastAsiaTheme="minorEastAsia" w:hint="eastAsia"/>
                <w:b/>
                <w:i/>
                <w:sz w:val="18"/>
                <w:szCs w:val="20"/>
                <w:lang w:eastAsia="zh-CN"/>
              </w:rPr>
              <w:t>N</w:t>
            </w:r>
            <w:r w:rsidRPr="006149E0">
              <w:rPr>
                <w:rFonts w:eastAsiaTheme="minorEastAsia"/>
                <w:b/>
                <w:i/>
                <w:sz w:val="18"/>
                <w:szCs w:val="20"/>
                <w:lang w:eastAsia="zh-CN"/>
              </w:rPr>
              <w:t xml:space="preserve">R bandwidth </w:t>
            </w:r>
          </w:p>
        </w:tc>
        <w:tc>
          <w:tcPr>
            <w:tcW w:w="7856" w:type="dxa"/>
            <w:gridSpan w:val="4"/>
          </w:tcPr>
          <w:p w:rsidR="0064652B" w:rsidRPr="007700ED" w:rsidRDefault="0064652B" w:rsidP="00431627">
            <w:pPr>
              <w:spacing w:beforeLines="50" w:after="0"/>
              <w:jc w:val="center"/>
              <w:rPr>
                <w:rFonts w:eastAsiaTheme="minorEastAsia"/>
                <w:sz w:val="18"/>
                <w:szCs w:val="20"/>
                <w:lang w:eastAsia="zh-CN"/>
              </w:rPr>
            </w:pPr>
            <w:r w:rsidRPr="007700ED">
              <w:rPr>
                <w:rFonts w:eastAsiaTheme="minorEastAsia" w:hint="eastAsia"/>
                <w:sz w:val="18"/>
                <w:szCs w:val="20"/>
                <w:lang w:eastAsia="zh-CN"/>
              </w:rPr>
              <w:t>2</w:t>
            </w:r>
            <w:r w:rsidRPr="007700ED">
              <w:rPr>
                <w:rFonts w:eastAsiaTheme="minorEastAsia"/>
                <w:sz w:val="18"/>
                <w:szCs w:val="20"/>
                <w:lang w:eastAsia="zh-CN"/>
              </w:rPr>
              <w:t>0M</w:t>
            </w:r>
          </w:p>
        </w:tc>
      </w:tr>
      <w:tr w:rsidR="0064652B" w:rsidTr="00AF270D">
        <w:trPr>
          <w:trHeight w:val="216"/>
        </w:trPr>
        <w:tc>
          <w:tcPr>
            <w:tcW w:w="1687" w:type="dxa"/>
            <w:vMerge w:val="restart"/>
          </w:tcPr>
          <w:p w:rsidR="0064652B" w:rsidRPr="007700ED" w:rsidRDefault="0064652B" w:rsidP="00431627">
            <w:pPr>
              <w:spacing w:beforeLines="50" w:after="0"/>
              <w:rPr>
                <w:rFonts w:eastAsiaTheme="minorEastAsia"/>
                <w:sz w:val="18"/>
                <w:szCs w:val="20"/>
                <w:lang w:eastAsia="zh-CN"/>
              </w:rPr>
            </w:pPr>
            <w:r w:rsidRPr="006149E0">
              <w:rPr>
                <w:rFonts w:eastAsiaTheme="minorEastAsia"/>
                <w:b/>
                <w:i/>
                <w:sz w:val="18"/>
                <w:szCs w:val="20"/>
                <w:lang w:eastAsia="zh-CN"/>
              </w:rPr>
              <w:t xml:space="preserve">Maximum increase ratio of PDCCH resource </w:t>
            </w: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1</w:t>
            </w:r>
            <w:r w:rsidRPr="007700ED">
              <w:rPr>
                <w:rFonts w:eastAsiaTheme="minorEastAsia"/>
                <w:sz w:val="16"/>
                <w:szCs w:val="20"/>
                <w:lang w:eastAsia="zh-CN"/>
              </w:rPr>
              <w:t xml:space="preserve"> port CRS: (5*5/6)/(15+20+20)=</w:t>
            </w:r>
            <w:r w:rsidRPr="006149E0">
              <w:rPr>
                <w:rFonts w:eastAsiaTheme="minorEastAsia"/>
                <w:b/>
                <w:sz w:val="16"/>
                <w:szCs w:val="20"/>
                <w:lang w:eastAsia="zh-CN"/>
              </w:rPr>
              <w:t>5/66</w:t>
            </w:r>
          </w:p>
        </w:tc>
        <w:tc>
          <w:tcPr>
            <w:tcW w:w="2078"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1</w:t>
            </w:r>
            <w:r w:rsidRPr="007700ED">
              <w:rPr>
                <w:rFonts w:eastAsiaTheme="minorEastAsia"/>
                <w:sz w:val="16"/>
                <w:szCs w:val="20"/>
                <w:lang w:eastAsia="zh-CN"/>
              </w:rPr>
              <w:t xml:space="preserve">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(10*5/6)/(10+20+20)=</w:t>
            </w:r>
            <w:r w:rsidRPr="006149E0">
              <w:rPr>
                <w:rFonts w:eastAsiaTheme="minorEastAsia"/>
                <w:b/>
                <w:sz w:val="16"/>
                <w:szCs w:val="20"/>
                <w:lang w:eastAsia="zh-CN"/>
              </w:rPr>
              <w:t>1/6</w:t>
            </w: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1</w:t>
            </w:r>
            <w:r w:rsidRPr="007700ED">
              <w:rPr>
                <w:rFonts w:eastAsiaTheme="minorEastAsia"/>
                <w:sz w:val="16"/>
                <w:szCs w:val="20"/>
                <w:lang w:eastAsia="zh-CN"/>
              </w:rPr>
              <w:t xml:space="preserve">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(15*5/6)/(5+20+20)=</w:t>
            </w:r>
            <w:r w:rsidRPr="006149E0">
              <w:rPr>
                <w:rFonts w:eastAsiaTheme="minorEastAsia"/>
                <w:b/>
                <w:sz w:val="16"/>
                <w:szCs w:val="20"/>
                <w:lang w:eastAsia="zh-CN"/>
              </w:rPr>
              <w:t>5/18</w:t>
            </w: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1</w:t>
            </w:r>
            <w:r w:rsidRPr="007700ED">
              <w:rPr>
                <w:rFonts w:eastAsiaTheme="minorEastAsia"/>
                <w:sz w:val="16"/>
                <w:szCs w:val="20"/>
                <w:lang w:eastAsia="zh-CN"/>
              </w:rPr>
              <w:t xml:space="preserve">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(20*5/6)/(</w:t>
            </w:r>
            <w:r>
              <w:rPr>
                <w:rFonts w:eastAsiaTheme="minorEastAsia"/>
                <w:sz w:val="16"/>
                <w:szCs w:val="20"/>
                <w:lang w:eastAsia="zh-CN"/>
              </w:rPr>
              <w:t>0</w:t>
            </w:r>
            <w:r>
              <w:rPr>
                <w:rFonts w:eastAsiaTheme="minorEastAsia" w:hint="eastAsia"/>
                <w:sz w:val="16"/>
                <w:szCs w:val="20"/>
                <w:lang w:eastAsia="zh-CN"/>
              </w:rPr>
              <w:t>+</w:t>
            </w:r>
            <w:r w:rsidRPr="007700ED">
              <w:rPr>
                <w:rFonts w:eastAsiaTheme="minorEastAsia"/>
                <w:sz w:val="16"/>
                <w:szCs w:val="20"/>
                <w:lang w:eastAsia="zh-CN"/>
              </w:rPr>
              <w:t>20+20)=</w:t>
            </w:r>
            <w:r w:rsidRPr="006149E0">
              <w:rPr>
                <w:rFonts w:eastAsiaTheme="minorEastAsia"/>
                <w:b/>
                <w:sz w:val="16"/>
                <w:szCs w:val="20"/>
                <w:lang w:eastAsia="zh-CN"/>
              </w:rPr>
              <w:t>5/12</w:t>
            </w:r>
          </w:p>
        </w:tc>
      </w:tr>
      <w:tr w:rsidR="0064652B" w:rsidTr="00AF270D">
        <w:trPr>
          <w:trHeight w:val="353"/>
        </w:trPr>
        <w:tc>
          <w:tcPr>
            <w:tcW w:w="1687" w:type="dxa"/>
            <w:vMerge/>
          </w:tcPr>
          <w:p w:rsidR="0064652B" w:rsidRDefault="0064652B" w:rsidP="00431627">
            <w:pPr>
              <w:spacing w:beforeLines="50" w:after="0"/>
              <w:rPr>
                <w:rFonts w:eastAsiaTheme="minorEastAsia"/>
                <w:szCs w:val="20"/>
                <w:lang w:eastAsia="zh-CN"/>
              </w:rPr>
            </w:pP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2 port CRS: (5*2/3)/(15+20+20)=</w:t>
            </w:r>
            <w:r w:rsidRPr="006149E0">
              <w:rPr>
                <w:rFonts w:eastAsiaTheme="minorEastAsia"/>
                <w:b/>
                <w:sz w:val="16"/>
                <w:szCs w:val="20"/>
                <w:lang w:eastAsia="zh-CN"/>
              </w:rPr>
              <w:t>2/33</w:t>
            </w:r>
          </w:p>
        </w:tc>
        <w:tc>
          <w:tcPr>
            <w:tcW w:w="2078"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2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(10*2/3)/(10+20+20)=</w:t>
            </w:r>
            <w:r w:rsidRPr="006149E0">
              <w:rPr>
                <w:rFonts w:eastAsiaTheme="minorEastAsia"/>
                <w:b/>
                <w:sz w:val="16"/>
                <w:szCs w:val="20"/>
                <w:lang w:eastAsia="zh-CN"/>
              </w:rPr>
              <w:t>2/15</w:t>
            </w: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2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(15*2/3)/(5+20+20)=</w:t>
            </w:r>
            <w:r w:rsidRPr="006149E0">
              <w:rPr>
                <w:rFonts w:eastAsiaTheme="minorEastAsia"/>
                <w:b/>
                <w:sz w:val="16"/>
                <w:szCs w:val="20"/>
                <w:lang w:eastAsia="zh-CN"/>
              </w:rPr>
              <w:t>2/9</w:t>
            </w: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2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(20*2/3)/(</w:t>
            </w:r>
            <w:r>
              <w:rPr>
                <w:rFonts w:eastAsiaTheme="minorEastAsia"/>
                <w:sz w:val="16"/>
                <w:szCs w:val="20"/>
                <w:lang w:eastAsia="zh-CN"/>
              </w:rPr>
              <w:t>0</w:t>
            </w:r>
            <w:r>
              <w:rPr>
                <w:rFonts w:eastAsiaTheme="minorEastAsia" w:hint="eastAsia"/>
                <w:sz w:val="16"/>
                <w:szCs w:val="20"/>
                <w:lang w:eastAsia="zh-CN"/>
              </w:rPr>
              <w:t>+</w:t>
            </w:r>
            <w:r w:rsidRPr="007700ED">
              <w:rPr>
                <w:rFonts w:eastAsiaTheme="minorEastAsia"/>
                <w:sz w:val="16"/>
                <w:szCs w:val="20"/>
                <w:lang w:eastAsia="zh-CN"/>
              </w:rPr>
              <w:t>20+20)=</w:t>
            </w:r>
            <w:r w:rsidRPr="006149E0">
              <w:rPr>
                <w:rFonts w:eastAsiaTheme="minorEastAsia"/>
                <w:b/>
                <w:sz w:val="16"/>
                <w:szCs w:val="20"/>
                <w:lang w:eastAsia="zh-CN"/>
              </w:rPr>
              <w:t>1/3</w:t>
            </w:r>
          </w:p>
        </w:tc>
      </w:tr>
      <w:tr w:rsidR="0064652B" w:rsidTr="00AF270D">
        <w:trPr>
          <w:trHeight w:val="245"/>
        </w:trPr>
        <w:tc>
          <w:tcPr>
            <w:tcW w:w="1687" w:type="dxa"/>
            <w:vMerge/>
          </w:tcPr>
          <w:p w:rsidR="0064652B" w:rsidRDefault="0064652B" w:rsidP="00431627">
            <w:pPr>
              <w:spacing w:beforeLines="50" w:after="0"/>
              <w:rPr>
                <w:rFonts w:eastAsiaTheme="minorEastAsia"/>
                <w:szCs w:val="20"/>
                <w:lang w:eastAsia="zh-CN"/>
              </w:rPr>
            </w:pP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4</w:t>
            </w:r>
            <w:r w:rsidRPr="007700ED">
              <w:rPr>
                <w:rFonts w:eastAsiaTheme="minorEastAsia"/>
                <w:sz w:val="16"/>
                <w:szCs w:val="20"/>
                <w:lang w:eastAsia="zh-CN"/>
              </w:rPr>
              <w:t xml:space="preserve">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(5+5) *2/3/(15+15+20)=</w:t>
            </w:r>
            <w:r w:rsidRPr="006149E0">
              <w:rPr>
                <w:rFonts w:eastAsiaTheme="minorEastAsia"/>
                <w:b/>
                <w:sz w:val="16"/>
                <w:szCs w:val="20"/>
                <w:lang w:eastAsia="zh-CN"/>
              </w:rPr>
              <w:t>2/15</w:t>
            </w:r>
          </w:p>
        </w:tc>
        <w:tc>
          <w:tcPr>
            <w:tcW w:w="2078"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4</w:t>
            </w:r>
            <w:r w:rsidRPr="007700ED">
              <w:rPr>
                <w:rFonts w:eastAsiaTheme="minorEastAsia"/>
                <w:sz w:val="16"/>
                <w:szCs w:val="20"/>
                <w:lang w:eastAsia="zh-CN"/>
              </w:rPr>
              <w:t xml:space="preserve">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(10+10) *2/3/(10+10+20)=</w:t>
            </w:r>
            <w:r w:rsidRPr="006149E0">
              <w:rPr>
                <w:rFonts w:eastAsiaTheme="minorEastAsia"/>
                <w:b/>
                <w:sz w:val="16"/>
                <w:szCs w:val="20"/>
                <w:lang w:eastAsia="zh-CN"/>
              </w:rPr>
              <w:t>1/3</w:t>
            </w: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4</w:t>
            </w:r>
            <w:r w:rsidRPr="007700ED">
              <w:rPr>
                <w:rFonts w:eastAsiaTheme="minorEastAsia"/>
                <w:sz w:val="16"/>
                <w:szCs w:val="20"/>
                <w:lang w:eastAsia="zh-CN"/>
              </w:rPr>
              <w:t xml:space="preserve">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(15+15) *2/3/(5+5+20)=</w:t>
            </w:r>
            <w:r w:rsidRPr="006149E0">
              <w:rPr>
                <w:rFonts w:eastAsiaTheme="minorEastAsia"/>
                <w:b/>
                <w:sz w:val="16"/>
                <w:szCs w:val="20"/>
                <w:lang w:eastAsia="zh-CN"/>
              </w:rPr>
              <w:t>2/3</w:t>
            </w:r>
          </w:p>
        </w:tc>
        <w:tc>
          <w:tcPr>
            <w:tcW w:w="1926" w:type="dxa"/>
          </w:tcPr>
          <w:p w:rsidR="0064652B" w:rsidRPr="007700ED" w:rsidRDefault="0064652B" w:rsidP="00AF270D">
            <w:pPr>
              <w:spacing w:after="0" w:line="288" w:lineRule="auto"/>
              <w:rPr>
                <w:rFonts w:eastAsiaTheme="minorEastAsia"/>
                <w:sz w:val="16"/>
                <w:szCs w:val="20"/>
                <w:lang w:eastAsia="zh-CN"/>
              </w:rPr>
            </w:pPr>
            <w:r w:rsidRPr="007700ED">
              <w:rPr>
                <w:rFonts w:eastAsiaTheme="minorEastAsia" w:hint="eastAsia"/>
                <w:sz w:val="16"/>
                <w:szCs w:val="20"/>
                <w:lang w:eastAsia="zh-CN"/>
              </w:rPr>
              <w:t>4</w:t>
            </w:r>
            <w:r w:rsidRPr="007700ED">
              <w:rPr>
                <w:rFonts w:eastAsiaTheme="minorEastAsia"/>
                <w:sz w:val="16"/>
                <w:szCs w:val="20"/>
                <w:lang w:eastAsia="zh-CN"/>
              </w:rPr>
              <w:t xml:space="preserve"> port CRS:</w:t>
            </w:r>
          </w:p>
          <w:p w:rsidR="0064652B" w:rsidRPr="007700ED" w:rsidRDefault="0064652B" w:rsidP="00AF270D">
            <w:pPr>
              <w:spacing w:after="0" w:line="288" w:lineRule="auto"/>
              <w:rPr>
                <w:rFonts w:eastAsiaTheme="minorEastAsia"/>
                <w:sz w:val="16"/>
                <w:szCs w:val="20"/>
                <w:lang w:eastAsia="zh-CN"/>
              </w:rPr>
            </w:pPr>
            <w:r w:rsidRPr="007700ED">
              <w:rPr>
                <w:rFonts w:eastAsiaTheme="minorEastAsia"/>
                <w:sz w:val="16"/>
                <w:szCs w:val="20"/>
                <w:lang w:eastAsia="zh-CN"/>
              </w:rPr>
              <w:t>(20+20) *2/3/(</w:t>
            </w:r>
            <w:r>
              <w:rPr>
                <w:rFonts w:eastAsiaTheme="minorEastAsia"/>
                <w:sz w:val="16"/>
                <w:szCs w:val="20"/>
                <w:lang w:eastAsia="zh-CN"/>
              </w:rPr>
              <w:t>0</w:t>
            </w:r>
            <w:r>
              <w:rPr>
                <w:rFonts w:eastAsiaTheme="minorEastAsia" w:hint="eastAsia"/>
                <w:sz w:val="16"/>
                <w:szCs w:val="20"/>
                <w:lang w:eastAsia="zh-CN"/>
              </w:rPr>
              <w:t>+</w:t>
            </w:r>
            <w:r>
              <w:rPr>
                <w:rFonts w:eastAsiaTheme="minorEastAsia"/>
                <w:sz w:val="16"/>
                <w:szCs w:val="20"/>
                <w:lang w:eastAsia="zh-CN"/>
              </w:rPr>
              <w:t>0</w:t>
            </w:r>
            <w:r>
              <w:rPr>
                <w:rFonts w:eastAsiaTheme="minorEastAsia" w:hint="eastAsia"/>
                <w:sz w:val="16"/>
                <w:szCs w:val="20"/>
                <w:lang w:eastAsia="zh-CN"/>
              </w:rPr>
              <w:t>+</w:t>
            </w:r>
            <w:r w:rsidRPr="007700ED">
              <w:rPr>
                <w:rFonts w:eastAsiaTheme="minorEastAsia"/>
                <w:sz w:val="16"/>
                <w:szCs w:val="20"/>
                <w:lang w:eastAsia="zh-CN"/>
              </w:rPr>
              <w:t>20)=</w:t>
            </w:r>
            <w:r w:rsidRPr="006149E0">
              <w:rPr>
                <w:rFonts w:eastAsiaTheme="minorEastAsia"/>
                <w:b/>
                <w:sz w:val="16"/>
                <w:szCs w:val="20"/>
                <w:lang w:eastAsia="zh-CN"/>
              </w:rPr>
              <w:t>4/3</w:t>
            </w:r>
          </w:p>
        </w:tc>
      </w:tr>
    </w:tbl>
    <w:p w:rsidR="00062528" w:rsidRDefault="0064652B" w:rsidP="00431627">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bservation 1:</w:t>
      </w:r>
      <w:r>
        <w:rPr>
          <w:rFonts w:eastAsiaTheme="minorEastAsia"/>
          <w:b/>
          <w:i/>
          <w:szCs w:val="20"/>
          <w:lang w:eastAsia="zh-CN"/>
        </w:rPr>
        <w:t xml:space="preserve"> If NR PDCCH reception is allowed in symbols with LTE CRS REs, the maximum potential increase ratio of PDCCH reso</w:t>
      </w:r>
      <w:r w:rsidR="00062528">
        <w:rPr>
          <w:rFonts w:eastAsiaTheme="minorEastAsia"/>
          <w:b/>
          <w:i/>
          <w:szCs w:val="20"/>
          <w:lang w:eastAsia="zh-CN"/>
        </w:rPr>
        <w:t>urce is limited in most of combinations of {NR/LTE BWs, # of LTE CRS ports}</w:t>
      </w:r>
      <w:r>
        <w:rPr>
          <w:rFonts w:eastAsiaTheme="minorEastAsia"/>
          <w:b/>
          <w:i/>
          <w:szCs w:val="20"/>
          <w:lang w:eastAsia="zh-CN"/>
        </w:rPr>
        <w:t xml:space="preserve">, especially </w:t>
      </w:r>
      <w:r w:rsidR="00062528">
        <w:rPr>
          <w:rFonts w:eastAsiaTheme="minorEastAsia"/>
          <w:b/>
          <w:i/>
          <w:szCs w:val="20"/>
          <w:lang w:eastAsia="zh-CN"/>
        </w:rPr>
        <w:t xml:space="preserve">when </w:t>
      </w:r>
    </w:p>
    <w:p w:rsidR="00062528" w:rsidRPr="00062528" w:rsidRDefault="00062528" w:rsidP="00431627">
      <w:pPr>
        <w:pStyle w:val="ListParagraph"/>
        <w:numPr>
          <w:ilvl w:val="0"/>
          <w:numId w:val="42"/>
        </w:numPr>
        <w:spacing w:beforeLines="50"/>
        <w:rPr>
          <w:rFonts w:eastAsiaTheme="minorEastAsia"/>
        </w:rPr>
      </w:pPr>
      <w:r>
        <w:rPr>
          <w:rFonts w:eastAsiaTheme="minorEastAsia"/>
          <w:b/>
          <w:i/>
        </w:rPr>
        <w:lastRenderedPageBreak/>
        <w:t>LTE BW is relatively smaller than NR BW; OR</w:t>
      </w:r>
    </w:p>
    <w:p w:rsidR="0064652B" w:rsidRPr="00062528" w:rsidRDefault="00062528" w:rsidP="00431627">
      <w:pPr>
        <w:pStyle w:val="ListParagraph"/>
        <w:numPr>
          <w:ilvl w:val="0"/>
          <w:numId w:val="42"/>
        </w:numPr>
        <w:spacing w:beforeLines="50"/>
        <w:rPr>
          <w:rFonts w:eastAsiaTheme="minorEastAsia"/>
        </w:rPr>
      </w:pPr>
      <w:r>
        <w:rPr>
          <w:rFonts w:eastAsiaTheme="minorEastAsia"/>
          <w:b/>
          <w:i/>
        </w:rPr>
        <w:t>LTE CRS has no more than 2 ports</w:t>
      </w:r>
      <w:r w:rsidR="0064652B" w:rsidRPr="00062528">
        <w:rPr>
          <w:rFonts w:eastAsiaTheme="minorEastAsia"/>
          <w:b/>
          <w:i/>
        </w:rPr>
        <w:t>.</w:t>
      </w:r>
    </w:p>
    <w:p w:rsidR="0064652B" w:rsidRPr="006A5DC2" w:rsidRDefault="0064652B" w:rsidP="00431627">
      <w:pPr>
        <w:spacing w:beforeLines="50"/>
        <w:rPr>
          <w:rFonts w:eastAsiaTheme="minorEastAsia"/>
          <w:b/>
          <w:i/>
          <w:szCs w:val="20"/>
          <w:u w:val="single"/>
          <w:lang w:eastAsia="zh-CN"/>
        </w:rPr>
      </w:pPr>
      <w:r w:rsidRPr="006A5DC2">
        <w:rPr>
          <w:rFonts w:eastAsiaTheme="minorEastAsia" w:hint="eastAsia"/>
          <w:b/>
          <w:i/>
          <w:szCs w:val="20"/>
          <w:u w:val="single"/>
          <w:lang w:eastAsia="zh-CN"/>
        </w:rPr>
        <w:t>I</w:t>
      </w:r>
      <w:r w:rsidRPr="006A5DC2">
        <w:rPr>
          <w:rFonts w:eastAsiaTheme="minorEastAsia"/>
          <w:b/>
          <w:i/>
          <w:szCs w:val="20"/>
          <w:u w:val="single"/>
          <w:lang w:eastAsia="zh-CN"/>
        </w:rPr>
        <w:t>mpacts if supporting NR PDCCH reception in symbols with LTE CRS REs:</w:t>
      </w:r>
    </w:p>
    <w:p w:rsidR="0064652B" w:rsidRDefault="0064652B" w:rsidP="00431627">
      <w:pPr>
        <w:spacing w:beforeLines="50"/>
        <w:rPr>
          <w:rFonts w:eastAsiaTheme="minorEastAsia"/>
          <w:szCs w:val="20"/>
          <w:lang w:eastAsia="zh-CN"/>
        </w:rPr>
      </w:pPr>
      <w:r>
        <w:rPr>
          <w:rFonts w:eastAsiaTheme="minorEastAsia"/>
          <w:szCs w:val="20"/>
          <w:lang w:eastAsia="zh-CN"/>
        </w:rPr>
        <w:t xml:space="preserve">In the following, we analyses the impact to NR PDCCH DMRS if NR PDCCH reception is allowed in symbols with LTE CRE </w:t>
      </w:r>
      <w:proofErr w:type="spellStart"/>
      <w:r>
        <w:rPr>
          <w:rFonts w:eastAsiaTheme="minorEastAsia"/>
          <w:szCs w:val="20"/>
          <w:lang w:eastAsia="zh-CN"/>
        </w:rPr>
        <w:t>REs.</w:t>
      </w:r>
      <w:proofErr w:type="spellEnd"/>
      <w:r>
        <w:rPr>
          <w:rFonts w:eastAsiaTheme="minorEastAsia"/>
          <w:szCs w:val="20"/>
          <w:lang w:eastAsia="zh-CN"/>
        </w:rPr>
        <w:t xml:space="preserve"> NR PDCCH DMRS occupies RE {#1, #5, #9} in each REG, so the collision between CRS RE and NR PDCCH DMRS RE is shown in Figure 2. From Figure 2, it is observed that:</w:t>
      </w:r>
    </w:p>
    <w:p w:rsidR="0064652B" w:rsidRPr="00DC09DC" w:rsidRDefault="0064652B" w:rsidP="00431627">
      <w:pPr>
        <w:pStyle w:val="ListParagraph"/>
        <w:numPr>
          <w:ilvl w:val="0"/>
          <w:numId w:val="46"/>
        </w:numPr>
        <w:spacing w:beforeLines="50" w:after="0" w:line="240" w:lineRule="auto"/>
        <w:rPr>
          <w:rFonts w:eastAsiaTheme="minorEastAsia" w:cs="Times New Roman"/>
        </w:rPr>
      </w:pPr>
      <w:r w:rsidRPr="00DC09DC">
        <w:rPr>
          <w:rFonts w:eastAsiaTheme="minorEastAsia" w:cs="Times New Roman" w:hint="eastAsia"/>
        </w:rPr>
        <w:t>F</w:t>
      </w:r>
      <w:r w:rsidRPr="00DC09DC">
        <w:rPr>
          <w:rFonts w:eastAsiaTheme="minorEastAsia" w:cs="Times New Roman"/>
        </w:rPr>
        <w:t>or 1 port CRS:</w:t>
      </w:r>
    </w:p>
    <w:p w:rsidR="0064652B" w:rsidRDefault="0064652B" w:rsidP="00431627">
      <w:pPr>
        <w:pStyle w:val="ListParagraph"/>
        <w:numPr>
          <w:ilvl w:val="2"/>
          <w:numId w:val="42"/>
        </w:numPr>
        <w:spacing w:beforeLines="50" w:after="0" w:line="240" w:lineRule="auto"/>
        <w:ind w:left="521" w:hanging="198"/>
        <w:rPr>
          <w:rFonts w:eastAsiaTheme="minorEastAsia" w:cs="Times New Roman"/>
        </w:rPr>
      </w:pPr>
      <w:r w:rsidRPr="00845EAD">
        <w:rPr>
          <w:rFonts w:eastAsiaTheme="minorEastAsia" w:cs="Times New Roman"/>
        </w:rPr>
        <w:t xml:space="preserve">For </w:t>
      </w:r>
      <w:r>
        <w:rPr>
          <w:rFonts w:eastAsiaTheme="minorEastAsia" w:cs="Times New Roman"/>
        </w:rPr>
        <w:t>CRS pattern 0/2/4, there is no impact to NR PDCCH DMRS;</w:t>
      </w:r>
    </w:p>
    <w:p w:rsidR="0064652B" w:rsidRPr="00845EAD" w:rsidRDefault="0064652B" w:rsidP="00431627">
      <w:pPr>
        <w:pStyle w:val="ListParagraph"/>
        <w:numPr>
          <w:ilvl w:val="2"/>
          <w:numId w:val="42"/>
        </w:numPr>
        <w:spacing w:beforeLines="50" w:after="0" w:line="240" w:lineRule="auto"/>
        <w:ind w:left="521" w:hanging="198"/>
        <w:rPr>
          <w:rFonts w:eastAsiaTheme="minorEastAsia" w:cs="Times New Roman"/>
        </w:rPr>
      </w:pPr>
      <w:r>
        <w:rPr>
          <w:rFonts w:eastAsiaTheme="minorEastAsia" w:cs="Times New Roman" w:hint="eastAsia"/>
        </w:rPr>
        <w:t>F</w:t>
      </w:r>
      <w:r>
        <w:rPr>
          <w:rFonts w:eastAsiaTheme="minorEastAsia" w:cs="Times New Roman"/>
        </w:rPr>
        <w:t>ore CRS pattern 1/3/5, one DMRS RE per REG is punctured;</w:t>
      </w:r>
    </w:p>
    <w:p w:rsidR="0064652B" w:rsidRPr="00DC09DC" w:rsidRDefault="0064652B" w:rsidP="00431627">
      <w:pPr>
        <w:pStyle w:val="ListParagraph"/>
        <w:numPr>
          <w:ilvl w:val="0"/>
          <w:numId w:val="46"/>
        </w:numPr>
        <w:spacing w:beforeLines="50" w:after="0" w:line="240" w:lineRule="auto"/>
        <w:rPr>
          <w:rFonts w:eastAsiaTheme="minorEastAsia" w:cs="Times New Roman"/>
        </w:rPr>
      </w:pPr>
      <w:r w:rsidRPr="00DC09DC">
        <w:rPr>
          <w:rFonts w:eastAsiaTheme="minorEastAsia" w:cs="Times New Roman" w:hint="eastAsia"/>
        </w:rPr>
        <w:t>F</w:t>
      </w:r>
      <w:r w:rsidRPr="00DC09DC">
        <w:rPr>
          <w:rFonts w:eastAsiaTheme="minorEastAsia" w:cs="Times New Roman"/>
        </w:rPr>
        <w:t xml:space="preserve">or 2/4 port CRS: </w:t>
      </w:r>
      <w:r w:rsidRPr="00DC09DC">
        <w:rPr>
          <w:rFonts w:eastAsiaTheme="minorEastAsia" w:cs="Times New Roman" w:hint="eastAsia"/>
        </w:rPr>
        <w:t>o</w:t>
      </w:r>
      <w:r w:rsidRPr="00DC09DC">
        <w:rPr>
          <w:rFonts w:eastAsiaTheme="minorEastAsia" w:cs="Times New Roman"/>
        </w:rPr>
        <w:t xml:space="preserve">ne DMRS RE per REG is </w:t>
      </w:r>
      <w:r>
        <w:rPr>
          <w:rFonts w:eastAsiaTheme="minorEastAsia" w:cs="Times New Roman"/>
        </w:rPr>
        <w:t>punctured</w:t>
      </w:r>
    </w:p>
    <w:p w:rsidR="0064652B" w:rsidRDefault="0064652B" w:rsidP="00431627">
      <w:pPr>
        <w:spacing w:beforeLines="50"/>
        <w:jc w:val="center"/>
        <w:rPr>
          <w:rFonts w:eastAsiaTheme="minorEastAsia"/>
          <w:szCs w:val="20"/>
          <w:lang w:eastAsia="zh-CN"/>
        </w:rPr>
      </w:pPr>
      <w:r w:rsidRPr="00CA1249">
        <w:rPr>
          <w:rFonts w:eastAsiaTheme="minorEastAsia"/>
          <w:noProof/>
          <w:lang w:eastAsia="zh-CN"/>
        </w:rPr>
        <w:drawing>
          <wp:inline distT="0" distB="0" distL="0" distR="0">
            <wp:extent cx="2685059" cy="1902594"/>
            <wp:effectExtent l="0" t="0" r="127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6423" cy="1917732"/>
                    </a:xfrm>
                    <a:prstGeom prst="rect">
                      <a:avLst/>
                    </a:prstGeom>
                    <a:noFill/>
                    <a:ln>
                      <a:noFill/>
                    </a:ln>
                  </pic:spPr>
                </pic:pic>
              </a:graphicData>
            </a:graphic>
          </wp:inline>
        </w:drawing>
      </w:r>
      <w:r>
        <w:rPr>
          <w:rFonts w:eastAsiaTheme="minorEastAsia"/>
          <w:szCs w:val="20"/>
          <w:lang w:eastAsia="zh-CN"/>
        </w:rPr>
        <w:t xml:space="preserve">     </w:t>
      </w:r>
      <w:r w:rsidRPr="00CA1249">
        <w:rPr>
          <w:rFonts w:eastAsiaTheme="minorEastAsia"/>
          <w:noProof/>
          <w:lang w:eastAsia="zh-CN"/>
        </w:rPr>
        <w:drawing>
          <wp:inline distT="0" distB="0" distL="0" distR="0">
            <wp:extent cx="1781230" cy="18899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7110" cy="1906813"/>
                    </a:xfrm>
                    <a:prstGeom prst="rect">
                      <a:avLst/>
                    </a:prstGeom>
                    <a:noFill/>
                    <a:ln>
                      <a:noFill/>
                    </a:ln>
                  </pic:spPr>
                </pic:pic>
              </a:graphicData>
            </a:graphic>
          </wp:inline>
        </w:drawing>
      </w:r>
    </w:p>
    <w:p w:rsidR="0064652B" w:rsidRDefault="0064652B" w:rsidP="00431627">
      <w:pPr>
        <w:spacing w:before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2: Collision between NR PDCCH DMRS RE and CRS RE</w:t>
      </w:r>
    </w:p>
    <w:p w:rsidR="0064652B" w:rsidRDefault="0064652B" w:rsidP="00431627">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2</w:t>
      </w:r>
      <w:r w:rsidRPr="003C25B0">
        <w:rPr>
          <w:rFonts w:eastAsiaTheme="minorEastAsia"/>
          <w:b/>
          <w:i/>
          <w:szCs w:val="20"/>
          <w:lang w:eastAsia="zh-CN"/>
        </w:rPr>
        <w:t>:</w:t>
      </w:r>
      <w:r>
        <w:rPr>
          <w:rFonts w:eastAsiaTheme="minorEastAsia"/>
          <w:b/>
          <w:i/>
          <w:szCs w:val="20"/>
          <w:lang w:eastAsia="zh-CN"/>
        </w:rPr>
        <w:t xml:space="preserve"> If NR PDCCH reception is allowed in symbols with LTE CRS REs, in the bandwidth where LTE and NR overlap, the impact to NR PDCCH DMRS is:</w:t>
      </w:r>
    </w:p>
    <w:p w:rsidR="0064652B" w:rsidRDefault="0064652B" w:rsidP="00431627">
      <w:pPr>
        <w:pStyle w:val="ListParagraph"/>
        <w:numPr>
          <w:ilvl w:val="0"/>
          <w:numId w:val="44"/>
        </w:numPr>
        <w:spacing w:beforeLines="50" w:after="0" w:line="240" w:lineRule="auto"/>
        <w:rPr>
          <w:rFonts w:eastAsiaTheme="minorEastAsia" w:cs="Times New Roman"/>
          <w:b/>
          <w:i/>
        </w:rPr>
      </w:pPr>
      <w:r w:rsidRPr="00CA01B9">
        <w:rPr>
          <w:rFonts w:eastAsiaTheme="minorEastAsia" w:cs="Times New Roman"/>
          <w:b/>
          <w:i/>
        </w:rPr>
        <w:t>For 1 port CRS:</w:t>
      </w:r>
    </w:p>
    <w:p w:rsidR="0064652B" w:rsidRDefault="0064652B" w:rsidP="00431627">
      <w:pPr>
        <w:pStyle w:val="ListParagraph"/>
        <w:numPr>
          <w:ilvl w:val="1"/>
          <w:numId w:val="44"/>
        </w:numPr>
        <w:spacing w:beforeLines="50" w:after="0" w:line="240" w:lineRule="auto"/>
        <w:rPr>
          <w:rFonts w:eastAsiaTheme="minorEastAsia" w:cs="Times New Roman"/>
          <w:b/>
          <w:i/>
        </w:rPr>
      </w:pPr>
      <w:r w:rsidRPr="00CA01B9">
        <w:rPr>
          <w:rFonts w:eastAsiaTheme="minorEastAsia" w:cs="Times New Roman"/>
          <w:b/>
          <w:i/>
        </w:rPr>
        <w:t>For CRS pattern 0/2/4, there is no impact to NR PDCCH DMRS;</w:t>
      </w:r>
    </w:p>
    <w:p w:rsidR="0064652B" w:rsidRPr="00CA01B9" w:rsidRDefault="0064652B" w:rsidP="00431627">
      <w:pPr>
        <w:pStyle w:val="ListParagraph"/>
        <w:numPr>
          <w:ilvl w:val="1"/>
          <w:numId w:val="44"/>
        </w:numPr>
        <w:spacing w:beforeLines="50" w:after="0" w:line="240" w:lineRule="auto"/>
        <w:rPr>
          <w:rFonts w:eastAsiaTheme="minorEastAsia" w:cs="Times New Roman"/>
          <w:b/>
          <w:i/>
        </w:rPr>
      </w:pPr>
      <w:r w:rsidRPr="00CA01B9">
        <w:rPr>
          <w:rFonts w:eastAsiaTheme="minorEastAsia" w:cs="Times New Roman" w:hint="eastAsia"/>
          <w:b/>
          <w:i/>
        </w:rPr>
        <w:t>F</w:t>
      </w:r>
      <w:r w:rsidRPr="00CA01B9">
        <w:rPr>
          <w:rFonts w:eastAsiaTheme="minorEastAsia" w:cs="Times New Roman"/>
          <w:b/>
          <w:i/>
        </w:rPr>
        <w:t xml:space="preserve">ore CRS pattern 1/3/5, one DMRS RE per REG is </w:t>
      </w:r>
      <w:r>
        <w:rPr>
          <w:rFonts w:eastAsiaTheme="minorEastAsia" w:cs="Times New Roman"/>
          <w:b/>
          <w:i/>
        </w:rPr>
        <w:t>punctured</w:t>
      </w:r>
      <w:r w:rsidRPr="00CA01B9">
        <w:rPr>
          <w:rFonts w:eastAsiaTheme="minorEastAsia" w:cs="Times New Roman"/>
          <w:b/>
          <w:i/>
        </w:rPr>
        <w:t>;</w:t>
      </w:r>
    </w:p>
    <w:p w:rsidR="0064652B" w:rsidRPr="00CA01B9" w:rsidRDefault="0064652B" w:rsidP="00431627">
      <w:pPr>
        <w:pStyle w:val="ListParagraph"/>
        <w:numPr>
          <w:ilvl w:val="0"/>
          <w:numId w:val="44"/>
        </w:numPr>
        <w:spacing w:beforeLines="50" w:after="0" w:line="240" w:lineRule="auto"/>
        <w:rPr>
          <w:rFonts w:eastAsiaTheme="minorEastAsia" w:cs="Times New Roman"/>
          <w:b/>
          <w:i/>
        </w:rPr>
      </w:pPr>
      <w:r w:rsidRPr="00CA01B9">
        <w:rPr>
          <w:rFonts w:eastAsiaTheme="minorEastAsia" w:cs="Times New Roman" w:hint="eastAsia"/>
          <w:b/>
          <w:i/>
        </w:rPr>
        <w:t>F</w:t>
      </w:r>
      <w:r w:rsidRPr="00CA01B9">
        <w:rPr>
          <w:rFonts w:eastAsiaTheme="minorEastAsia" w:cs="Times New Roman"/>
          <w:b/>
          <w:i/>
        </w:rPr>
        <w:t xml:space="preserve">or 2/4 port CRS: </w:t>
      </w:r>
      <w:r w:rsidRPr="00CA01B9">
        <w:rPr>
          <w:rFonts w:eastAsiaTheme="minorEastAsia" w:cs="Times New Roman" w:hint="eastAsia"/>
          <w:b/>
          <w:i/>
        </w:rPr>
        <w:t>o</w:t>
      </w:r>
      <w:r w:rsidRPr="00CA01B9">
        <w:rPr>
          <w:rFonts w:eastAsiaTheme="minorEastAsia" w:cs="Times New Roman"/>
          <w:b/>
          <w:i/>
        </w:rPr>
        <w:t xml:space="preserve">ne DMRS RE per REG is </w:t>
      </w:r>
      <w:r>
        <w:rPr>
          <w:rFonts w:eastAsiaTheme="minorEastAsia" w:cs="Times New Roman"/>
          <w:b/>
          <w:i/>
        </w:rPr>
        <w:t>punctured</w:t>
      </w:r>
    </w:p>
    <w:p w:rsidR="0064652B" w:rsidRDefault="0064652B" w:rsidP="00431627">
      <w:pPr>
        <w:spacing w:beforeLines="50"/>
        <w:rPr>
          <w:rFonts w:eastAsiaTheme="minorEastAsia"/>
          <w:szCs w:val="20"/>
          <w:lang w:eastAsia="zh-CN"/>
        </w:rPr>
      </w:pPr>
      <w:r>
        <w:rPr>
          <w:rFonts w:eastAsiaTheme="minorEastAsia"/>
          <w:szCs w:val="20"/>
          <w:lang w:eastAsia="zh-CN"/>
        </w:rPr>
        <w:t xml:space="preserve">From the above, it can be concluded that if supporting NR PDCCH reception in symbols with LTE CRS REs, there would be collision between NR PDCCH DMRS RE and CRS RE in most cases, except for some 1 port CRS patterns. However, 1 port CRS means MIMO cannot be used for LTE, which is unlikely to be deployed in the commercial network.  If NR PDCCH DMRS is punctured, the frequency gap between some adjacent DMRSs would be very larger, in such a case, UE demodulation performance would be decreased a lot since the large DMRS gap happens frequently. Moreover, the UE complexity for channel estimation would also be increased due to the DMRS pattern is changed. </w:t>
      </w:r>
    </w:p>
    <w:p w:rsidR="0064652B" w:rsidRDefault="0064652B" w:rsidP="00431627">
      <w:pPr>
        <w:spacing w:before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herefore, considering </w:t>
      </w:r>
      <w:r w:rsidRPr="00C06997">
        <w:rPr>
          <w:rFonts w:eastAsiaTheme="minorEastAsia"/>
          <w:szCs w:val="20"/>
          <w:lang w:eastAsia="zh-CN"/>
        </w:rPr>
        <w:t xml:space="preserve">the maximum potential increase ratio of PDCCH resource is limited in most of cases, </w:t>
      </w:r>
      <w:r>
        <w:rPr>
          <w:rFonts w:eastAsiaTheme="minorEastAsia"/>
          <w:szCs w:val="20"/>
          <w:lang w:eastAsia="zh-CN"/>
        </w:rPr>
        <w:t>and the potential decrease of UE demodulation performance as well as the increase of UE complexity, it can be concluded that enabling NR PDCCH reception in symbols with LTE CRS REs would lead to additional complexity beyond potential performance gain.</w:t>
      </w:r>
    </w:p>
    <w:p w:rsidR="0064652B" w:rsidRDefault="0064652B" w:rsidP="00431627">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3</w:t>
      </w:r>
      <w:r w:rsidRPr="003C25B0">
        <w:rPr>
          <w:rFonts w:eastAsiaTheme="minorEastAsia"/>
          <w:b/>
          <w:i/>
          <w:szCs w:val="20"/>
          <w:lang w:eastAsia="zh-CN"/>
        </w:rPr>
        <w:t>:</w:t>
      </w:r>
      <w:r w:rsidR="009C0600">
        <w:rPr>
          <w:rFonts w:eastAsiaTheme="minorEastAsia"/>
          <w:b/>
          <w:i/>
          <w:szCs w:val="20"/>
          <w:lang w:eastAsia="zh-CN"/>
        </w:rPr>
        <w:t xml:space="preserve"> </w:t>
      </w:r>
      <w:r>
        <w:rPr>
          <w:rFonts w:eastAsiaTheme="minorEastAsia"/>
          <w:b/>
          <w:i/>
          <w:szCs w:val="20"/>
          <w:lang w:eastAsia="zh-CN"/>
        </w:rPr>
        <w:t>E</w:t>
      </w:r>
      <w:r w:rsidRPr="0040684A">
        <w:rPr>
          <w:rFonts w:eastAsiaTheme="minorEastAsia"/>
          <w:b/>
          <w:i/>
          <w:szCs w:val="20"/>
          <w:lang w:eastAsia="zh-CN"/>
        </w:rPr>
        <w:t>nabling NR PDCCH reception in symbols with LTE CRS REs would lead to additional complexity beyond potential performance gain</w:t>
      </w:r>
      <w:r>
        <w:rPr>
          <w:rFonts w:eastAsiaTheme="minorEastAsia"/>
          <w:b/>
          <w:i/>
          <w:szCs w:val="20"/>
          <w:lang w:eastAsia="zh-CN"/>
        </w:rPr>
        <w:t>, given:</w:t>
      </w:r>
    </w:p>
    <w:p w:rsidR="0064652B" w:rsidRDefault="0064652B" w:rsidP="00431627">
      <w:pPr>
        <w:pStyle w:val="ListParagraph"/>
        <w:numPr>
          <w:ilvl w:val="0"/>
          <w:numId w:val="42"/>
        </w:numPr>
        <w:spacing w:beforeLines="50" w:after="0" w:line="240" w:lineRule="auto"/>
        <w:rPr>
          <w:rFonts w:eastAsiaTheme="minorEastAsia"/>
          <w:b/>
          <w:i/>
        </w:rPr>
      </w:pPr>
      <w:r w:rsidRPr="00E92D9A">
        <w:rPr>
          <w:rFonts w:eastAsiaTheme="minorEastAsia" w:cs="Times New Roman"/>
          <w:b/>
          <w:i/>
        </w:rPr>
        <w:t>the maximum potential increase ratio of PDCCH resource is limited in most of cases</w:t>
      </w:r>
      <w:r>
        <w:rPr>
          <w:rFonts w:eastAsiaTheme="minorEastAsia" w:cs="Times New Roman"/>
          <w:b/>
          <w:i/>
        </w:rPr>
        <w:t xml:space="preserve">; </w:t>
      </w:r>
    </w:p>
    <w:p w:rsidR="0064652B" w:rsidRDefault="0064652B" w:rsidP="00431627">
      <w:pPr>
        <w:pStyle w:val="ListParagraph"/>
        <w:numPr>
          <w:ilvl w:val="0"/>
          <w:numId w:val="42"/>
        </w:numPr>
        <w:spacing w:beforeLines="50" w:after="0" w:line="240" w:lineRule="auto"/>
        <w:rPr>
          <w:rFonts w:eastAsiaTheme="minorEastAsia"/>
          <w:b/>
          <w:i/>
        </w:rPr>
      </w:pPr>
      <w:r w:rsidRPr="00E92D9A">
        <w:rPr>
          <w:rFonts w:eastAsiaTheme="minorEastAsia" w:cs="Times New Roman"/>
          <w:b/>
          <w:i/>
        </w:rPr>
        <w:lastRenderedPageBreak/>
        <w:t xml:space="preserve">UE demodulation performance </w:t>
      </w:r>
      <w:r>
        <w:rPr>
          <w:rFonts w:eastAsiaTheme="minorEastAsia" w:cs="Times New Roman"/>
          <w:b/>
          <w:i/>
        </w:rPr>
        <w:t xml:space="preserve">is </w:t>
      </w:r>
      <w:r w:rsidR="00942D0B">
        <w:rPr>
          <w:rFonts w:eastAsiaTheme="minorEastAsia" w:cs="Times New Roman"/>
          <w:b/>
          <w:i/>
        </w:rPr>
        <w:t>decreased</w:t>
      </w:r>
      <w:r>
        <w:rPr>
          <w:rFonts w:eastAsiaTheme="minorEastAsia" w:cs="Times New Roman"/>
          <w:b/>
          <w:i/>
        </w:rPr>
        <w:t xml:space="preserve"> due to loss of DMRS REs; </w:t>
      </w:r>
    </w:p>
    <w:p w:rsidR="0064652B" w:rsidRPr="00E03CD4" w:rsidRDefault="0064652B" w:rsidP="00431627">
      <w:pPr>
        <w:pStyle w:val="ListParagraph"/>
        <w:numPr>
          <w:ilvl w:val="0"/>
          <w:numId w:val="42"/>
        </w:numPr>
        <w:spacing w:beforeLines="50" w:after="0" w:line="240" w:lineRule="auto"/>
        <w:rPr>
          <w:rFonts w:eastAsiaTheme="minorEastAsia"/>
          <w:b/>
          <w:i/>
        </w:rPr>
      </w:pPr>
      <w:r w:rsidRPr="00E92D9A">
        <w:rPr>
          <w:rFonts w:eastAsiaTheme="minorEastAsia" w:cs="Times New Roman"/>
          <w:b/>
          <w:i/>
        </w:rPr>
        <w:t xml:space="preserve">UE </w:t>
      </w:r>
      <w:r>
        <w:rPr>
          <w:rFonts w:eastAsiaTheme="minorEastAsia" w:cs="Times New Roman"/>
          <w:b/>
          <w:i/>
        </w:rPr>
        <w:t xml:space="preserve">implementation </w:t>
      </w:r>
      <w:r w:rsidRPr="00E92D9A">
        <w:rPr>
          <w:rFonts w:eastAsiaTheme="minorEastAsia" w:cs="Times New Roman"/>
          <w:b/>
          <w:i/>
        </w:rPr>
        <w:t>complexity</w:t>
      </w:r>
      <w:r>
        <w:rPr>
          <w:rFonts w:eastAsiaTheme="minorEastAsia" w:cs="Times New Roman"/>
          <w:b/>
          <w:i/>
        </w:rPr>
        <w:t xml:space="preserve"> is increased to handle new PDCCH DMRS pattern.</w:t>
      </w:r>
    </w:p>
    <w:p w:rsidR="0064652B" w:rsidRDefault="0064652B" w:rsidP="00431627">
      <w:pPr>
        <w:spacing w:beforeLines="50"/>
        <w:rPr>
          <w:rFonts w:eastAsiaTheme="minorEastAsia"/>
          <w:szCs w:val="20"/>
          <w:lang w:eastAsia="zh-CN"/>
        </w:rPr>
      </w:pPr>
      <w:r>
        <w:rPr>
          <w:rFonts w:eastAsiaTheme="minorEastAsia"/>
          <w:szCs w:val="20"/>
          <w:lang w:eastAsia="zh-CN"/>
        </w:rPr>
        <w:t>I</w:t>
      </w:r>
      <w:r w:rsidRPr="00F440D2">
        <w:rPr>
          <w:rFonts w:eastAsiaTheme="minorEastAsia"/>
          <w:szCs w:val="20"/>
          <w:lang w:eastAsia="zh-CN"/>
        </w:rPr>
        <w:t xml:space="preserve">f supporting NR PDCCH reception in symbols with LTE CRS REs, </w:t>
      </w:r>
      <w:r>
        <w:rPr>
          <w:rFonts w:eastAsiaTheme="minorEastAsia"/>
          <w:szCs w:val="20"/>
          <w:lang w:eastAsia="zh-CN"/>
        </w:rPr>
        <w:t xml:space="preserve">as analyzed above, </w:t>
      </w:r>
      <w:r w:rsidRPr="00F440D2">
        <w:rPr>
          <w:rFonts w:eastAsiaTheme="minorEastAsia"/>
          <w:szCs w:val="20"/>
          <w:lang w:eastAsia="zh-CN"/>
        </w:rPr>
        <w:t xml:space="preserve">there would be </w:t>
      </w:r>
      <w:r>
        <w:rPr>
          <w:rFonts w:eastAsiaTheme="minorEastAsia"/>
          <w:szCs w:val="20"/>
          <w:lang w:eastAsia="zh-CN"/>
        </w:rPr>
        <w:t>overlapping</w:t>
      </w:r>
      <w:r w:rsidRPr="00F440D2">
        <w:rPr>
          <w:rFonts w:eastAsiaTheme="minorEastAsia"/>
          <w:szCs w:val="20"/>
          <w:lang w:eastAsia="zh-CN"/>
        </w:rPr>
        <w:t xml:space="preserve"> between NR PDCCH DMRS RE and CRS RE in most cases</w:t>
      </w:r>
      <w:r>
        <w:rPr>
          <w:rFonts w:eastAsiaTheme="minorEastAsia"/>
          <w:szCs w:val="20"/>
          <w:lang w:eastAsia="zh-CN"/>
        </w:rPr>
        <w:t>. The DMRS puncturing would highly impact UE demodulation performance, so from UE implementation perspective, additional UE demodulation performance requirement needs to be defined.</w:t>
      </w:r>
    </w:p>
    <w:p w:rsidR="0064652B" w:rsidRPr="00F440D2" w:rsidRDefault="0064652B" w:rsidP="00431627">
      <w:pPr>
        <w:spacing w:beforeLines="50"/>
        <w:rPr>
          <w:rFonts w:eastAsiaTheme="minorEastAsia"/>
          <w:szCs w:val="20"/>
          <w:lang w:eastAsia="zh-CN"/>
        </w:rPr>
      </w:pPr>
      <w:r>
        <w:rPr>
          <w:rFonts w:eastAsiaTheme="minorEastAsia"/>
          <w:b/>
          <w:i/>
          <w:szCs w:val="20"/>
          <w:lang w:eastAsia="zh-CN"/>
        </w:rPr>
        <w:t>Proposal 1</w:t>
      </w:r>
      <w:r w:rsidRPr="003C25B0">
        <w:rPr>
          <w:rFonts w:eastAsiaTheme="minorEastAsia"/>
          <w:b/>
          <w:i/>
          <w:szCs w:val="20"/>
          <w:lang w:eastAsia="zh-CN"/>
        </w:rPr>
        <w:t>:</w:t>
      </w:r>
      <w:r>
        <w:rPr>
          <w:rFonts w:eastAsiaTheme="minorEastAsia"/>
          <w:b/>
          <w:i/>
          <w:szCs w:val="20"/>
          <w:lang w:eastAsia="zh-CN"/>
        </w:rPr>
        <w:t xml:space="preserve"> If NR PDCCH reception in symbols with LTE CRE REs is enabled, additional UE demodulation performance requirement should be defined in RAN4.</w:t>
      </w:r>
    </w:p>
    <w:p w:rsidR="0064652B" w:rsidRDefault="0064652B" w:rsidP="00431627">
      <w:pPr>
        <w:spacing w:beforeLines="50"/>
        <w:rPr>
          <w:rFonts w:eastAsiaTheme="minorEastAsia"/>
          <w:szCs w:val="20"/>
          <w:lang w:eastAsia="zh-CN"/>
        </w:rPr>
      </w:pPr>
      <w:r>
        <w:rPr>
          <w:rFonts w:eastAsiaTheme="minorEastAsia"/>
          <w:szCs w:val="20"/>
          <w:lang w:eastAsia="zh-CN"/>
        </w:rPr>
        <w:t>If NR PDCCH reception in symbols with LTE CRS REs is enabled, the large frequency gap between adjacent DMRSs should be avoided, especially when DMRS is punctured in all PDCCH/CORESET symbols:</w:t>
      </w:r>
    </w:p>
    <w:p w:rsidR="0064652B" w:rsidRDefault="0064652B" w:rsidP="00431627">
      <w:pPr>
        <w:pStyle w:val="ListParagraph"/>
        <w:numPr>
          <w:ilvl w:val="0"/>
          <w:numId w:val="48"/>
        </w:numPr>
        <w:spacing w:beforeLines="50" w:after="0" w:line="240" w:lineRule="auto"/>
        <w:rPr>
          <w:rFonts w:eastAsiaTheme="minorEastAsia" w:cs="Times New Roman"/>
        </w:rPr>
      </w:pPr>
      <w:r>
        <w:rPr>
          <w:rFonts w:eastAsiaTheme="minorEastAsia" w:cs="Times New Roman"/>
        </w:rPr>
        <w:t>O</w:t>
      </w:r>
      <w:r w:rsidRPr="00BF0C2C">
        <w:rPr>
          <w:rFonts w:eastAsiaTheme="minorEastAsia" w:cs="Times New Roman"/>
        </w:rPr>
        <w:t xml:space="preserve">ne enhancement </w:t>
      </w:r>
      <w:r>
        <w:rPr>
          <w:rFonts w:eastAsiaTheme="minorEastAsia" w:cs="Times New Roman"/>
        </w:rPr>
        <w:t xml:space="preserve">that </w:t>
      </w:r>
      <w:r w:rsidRPr="00BF0C2C">
        <w:rPr>
          <w:rFonts w:eastAsiaTheme="minorEastAsia" w:cs="Times New Roman"/>
        </w:rPr>
        <w:t xml:space="preserve">can be considered is that if there is DMRS RE and CRE RE overlapping in all CORESET/PDCCH symbols, perform DMRS shift in part of all symbols. </w:t>
      </w:r>
      <w:r>
        <w:rPr>
          <w:rFonts w:eastAsiaTheme="minorEastAsia" w:cs="Times New Roman"/>
        </w:rPr>
        <w:t>This would increase UE complexity to some extent;</w:t>
      </w:r>
    </w:p>
    <w:p w:rsidR="0064652B" w:rsidRDefault="0064652B" w:rsidP="00431627">
      <w:pPr>
        <w:pStyle w:val="ListParagraph"/>
        <w:numPr>
          <w:ilvl w:val="0"/>
          <w:numId w:val="48"/>
        </w:numPr>
        <w:spacing w:beforeLines="50" w:after="0" w:line="240" w:lineRule="auto"/>
        <w:rPr>
          <w:rFonts w:eastAsiaTheme="minorEastAsia" w:cs="Times New Roman"/>
        </w:rPr>
      </w:pPr>
      <w:r w:rsidRPr="00BF0C2C">
        <w:rPr>
          <w:rFonts w:eastAsiaTheme="minorEastAsia" w:cs="Times New Roman"/>
        </w:rPr>
        <w:t xml:space="preserve">Another mechanism is to introduce some restrictions on NR CORESET/Search space set configuration, so that DMRS is not punctured in all PDCCH/CORESET symbols. Take 4 port CRS as an example, there are totally </w:t>
      </w:r>
      <m:oMath>
        <m:r>
          <w:rPr>
            <w:rFonts w:ascii="Cambria Math" w:eastAsiaTheme="minorEastAsia" w:hAnsi="Cambria Math" w:cs="Times New Roman"/>
          </w:rPr>
          <m:t>6</m:t>
        </m:r>
      </m:oMath>
      <w:r w:rsidRPr="00BF0C2C">
        <w:rPr>
          <w:rFonts w:eastAsiaTheme="minorEastAsia" w:cs="Times New Roman"/>
        </w:rPr>
        <w:t xml:space="preserve"> kinds of CORESET configurations within the first 3 symbols: 1) {1</w:t>
      </w:r>
      <w:r w:rsidRPr="00BF0C2C">
        <w:rPr>
          <w:rFonts w:eastAsiaTheme="minorEastAsia" w:cs="Times New Roman"/>
          <w:vertAlign w:val="superscript"/>
        </w:rPr>
        <w:t>st</w:t>
      </w:r>
      <w:r w:rsidRPr="00BF0C2C">
        <w:rPr>
          <w:rFonts w:eastAsiaTheme="minorEastAsia" w:cs="Times New Roman"/>
        </w:rPr>
        <w:t>}</w:t>
      </w:r>
      <w:r w:rsidRPr="00BF0C2C">
        <w:rPr>
          <w:rFonts w:eastAsiaTheme="minorEastAsia" w:cs="Times New Roman"/>
          <w:vertAlign w:val="superscript"/>
        </w:rPr>
        <w:t xml:space="preserve"> </w:t>
      </w:r>
      <w:r w:rsidRPr="00BF0C2C">
        <w:rPr>
          <w:rFonts w:eastAsiaTheme="minorEastAsia" w:cs="Times New Roman"/>
        </w:rPr>
        <w:t>symbol; 2) {2</w:t>
      </w:r>
      <w:r w:rsidRPr="00BF0C2C">
        <w:rPr>
          <w:rFonts w:eastAsiaTheme="minorEastAsia" w:cs="Times New Roman"/>
          <w:vertAlign w:val="superscript"/>
        </w:rPr>
        <w:t>nd</w:t>
      </w:r>
      <w:r w:rsidRPr="00BF0C2C">
        <w:rPr>
          <w:rFonts w:eastAsiaTheme="minorEastAsia" w:cs="Times New Roman"/>
        </w:rPr>
        <w:t>} symbol; 3)</w:t>
      </w:r>
      <w:r w:rsidRPr="00BF0C2C">
        <w:rPr>
          <w:rFonts w:eastAsiaTheme="minorEastAsia" w:cs="Times New Roman"/>
          <w:color w:val="000000" w:themeColor="text1"/>
          <w:kern w:val="24"/>
        </w:rPr>
        <w:t xml:space="preserve"> </w:t>
      </w:r>
      <w:r w:rsidRPr="00BF0C2C">
        <w:rPr>
          <w:rFonts w:eastAsiaTheme="minorEastAsia" w:cs="Times New Roman"/>
        </w:rPr>
        <w:t>{3</w:t>
      </w:r>
      <w:r w:rsidRPr="00BF0C2C">
        <w:rPr>
          <w:rFonts w:eastAsiaTheme="minorEastAsia" w:cs="Times New Roman"/>
          <w:vertAlign w:val="superscript"/>
        </w:rPr>
        <w:t>rd</w:t>
      </w:r>
      <w:r w:rsidRPr="00BF0C2C">
        <w:rPr>
          <w:rFonts w:eastAsiaTheme="minorEastAsia" w:cs="Times New Roman"/>
        </w:rPr>
        <w:t>} symbol; 4) {1</w:t>
      </w:r>
      <w:r w:rsidRPr="00BF0C2C">
        <w:rPr>
          <w:rFonts w:eastAsiaTheme="minorEastAsia" w:cs="Times New Roman"/>
          <w:vertAlign w:val="superscript"/>
        </w:rPr>
        <w:t>st</w:t>
      </w:r>
      <w:r w:rsidRPr="00BF0C2C">
        <w:rPr>
          <w:rFonts w:eastAsiaTheme="minorEastAsia" w:cs="Times New Roman"/>
        </w:rPr>
        <w:t>, 2</w:t>
      </w:r>
      <w:r w:rsidRPr="00BF0C2C">
        <w:rPr>
          <w:rFonts w:eastAsiaTheme="minorEastAsia" w:cs="Times New Roman"/>
          <w:vertAlign w:val="superscript"/>
        </w:rPr>
        <w:t>nd</w:t>
      </w:r>
      <w:r w:rsidRPr="00BF0C2C">
        <w:rPr>
          <w:rFonts w:eastAsiaTheme="minorEastAsia" w:cs="Times New Roman"/>
        </w:rPr>
        <w:t>}</w:t>
      </w:r>
      <w:r w:rsidR="00F87A17">
        <w:rPr>
          <w:rFonts w:eastAsiaTheme="minorEastAsia" w:cs="Times New Roman"/>
        </w:rPr>
        <w:t xml:space="preserve"> </w:t>
      </w:r>
      <w:r w:rsidRPr="00BF0C2C">
        <w:rPr>
          <w:rFonts w:eastAsiaTheme="minorEastAsia" w:cs="Times New Roman"/>
        </w:rPr>
        <w:t>symbol; 5)</w:t>
      </w:r>
      <w:r w:rsidRPr="00BF0C2C">
        <w:rPr>
          <w:rFonts w:eastAsiaTheme="minorEastAsia" w:cs="Times New Roman"/>
          <w:color w:val="000000" w:themeColor="text1"/>
          <w:kern w:val="24"/>
        </w:rPr>
        <w:t xml:space="preserve"> </w:t>
      </w:r>
      <w:r w:rsidRPr="00BF0C2C">
        <w:rPr>
          <w:rFonts w:eastAsiaTheme="minorEastAsia" w:cs="Times New Roman"/>
        </w:rPr>
        <w:t>{2</w:t>
      </w:r>
      <w:r w:rsidRPr="00BF0C2C">
        <w:rPr>
          <w:rFonts w:eastAsiaTheme="minorEastAsia" w:cs="Times New Roman"/>
          <w:vertAlign w:val="superscript"/>
        </w:rPr>
        <w:t>st</w:t>
      </w:r>
      <w:r w:rsidRPr="00BF0C2C">
        <w:rPr>
          <w:rFonts w:eastAsiaTheme="minorEastAsia" w:cs="Times New Roman"/>
        </w:rPr>
        <w:t>, 3</w:t>
      </w:r>
      <w:r w:rsidRPr="00BF0C2C">
        <w:rPr>
          <w:rFonts w:eastAsiaTheme="minorEastAsia" w:cs="Times New Roman"/>
          <w:vertAlign w:val="superscript"/>
        </w:rPr>
        <w:t>rd</w:t>
      </w:r>
      <w:r w:rsidRPr="00BF0C2C">
        <w:rPr>
          <w:rFonts w:eastAsiaTheme="minorEastAsia" w:cs="Times New Roman"/>
        </w:rPr>
        <w:t>}</w:t>
      </w:r>
      <w:r w:rsidR="00F87A17">
        <w:rPr>
          <w:rFonts w:eastAsiaTheme="minorEastAsia" w:cs="Times New Roman"/>
        </w:rPr>
        <w:t xml:space="preserve"> </w:t>
      </w:r>
      <w:r w:rsidRPr="00BF0C2C">
        <w:rPr>
          <w:rFonts w:eastAsiaTheme="minorEastAsia" w:cs="Times New Roman"/>
        </w:rPr>
        <w:t>symbol; 6) {1</w:t>
      </w:r>
      <w:r w:rsidRPr="00BF0C2C">
        <w:rPr>
          <w:rFonts w:eastAsiaTheme="minorEastAsia" w:cs="Times New Roman"/>
          <w:vertAlign w:val="superscript"/>
        </w:rPr>
        <w:t>st</w:t>
      </w:r>
      <w:r w:rsidRPr="00BF0C2C">
        <w:rPr>
          <w:rFonts w:eastAsiaTheme="minorEastAsia" w:cs="Times New Roman"/>
        </w:rPr>
        <w:t>, 2</w:t>
      </w:r>
      <w:r w:rsidRPr="00BF0C2C">
        <w:rPr>
          <w:rFonts w:eastAsiaTheme="minorEastAsia" w:cs="Times New Roman"/>
          <w:vertAlign w:val="superscript"/>
        </w:rPr>
        <w:t>nd</w:t>
      </w:r>
      <w:r w:rsidRPr="00BF0C2C">
        <w:rPr>
          <w:rFonts w:eastAsiaTheme="minorEastAsia" w:cs="Times New Roman"/>
        </w:rPr>
        <w:t>, 3</w:t>
      </w:r>
      <w:r w:rsidRPr="00BF0C2C">
        <w:rPr>
          <w:rFonts w:eastAsiaTheme="minorEastAsia" w:cs="Times New Roman"/>
          <w:vertAlign w:val="superscript"/>
        </w:rPr>
        <w:t>rd</w:t>
      </w:r>
      <w:r w:rsidRPr="00BF0C2C">
        <w:rPr>
          <w:rFonts w:eastAsiaTheme="minorEastAsia" w:cs="Times New Roman"/>
        </w:rPr>
        <w:t>}</w:t>
      </w:r>
      <w:r w:rsidR="00F87A17">
        <w:rPr>
          <w:rFonts w:eastAsiaTheme="minorEastAsia" w:cs="Times New Roman"/>
        </w:rPr>
        <w:t xml:space="preserve"> </w:t>
      </w:r>
      <w:r w:rsidRPr="00BF0C2C">
        <w:rPr>
          <w:rFonts w:eastAsiaTheme="minorEastAsia" w:cs="Times New Roman"/>
        </w:rPr>
        <w:t xml:space="preserve">symbol. In the above configurations, at least configuration 1), 2), 4) should be precluded, this is because in these configurations, DMRS is punctured in all PDCCH/CORESET symbols, leading to no information for channel estimation in a relatively large frequency gap, as shown in Figure 3. Configuration 3) is the same as legacy, which can be surely supported and configuration 5) can be considered since there are not so many DMRSs polluted. For configuration 6), it </w:t>
      </w:r>
      <w:r>
        <w:rPr>
          <w:rFonts w:eastAsiaTheme="minorEastAsia" w:cs="Times New Roman"/>
        </w:rPr>
        <w:t>is preferred to be precluded too since more DMRS</w:t>
      </w:r>
      <w:r w:rsidR="00F87A17">
        <w:rPr>
          <w:rFonts w:eastAsiaTheme="minorEastAsia" w:cs="Times New Roman"/>
        </w:rPr>
        <w:t>s</w:t>
      </w:r>
      <w:r>
        <w:rPr>
          <w:rFonts w:eastAsiaTheme="minorEastAsia" w:cs="Times New Roman"/>
        </w:rPr>
        <w:t xml:space="preserve"> would be punctured comparing with configuration 5), which leads to larger challenge for UE demodulation and implementation.</w:t>
      </w:r>
      <w:r w:rsidRPr="00BF0C2C">
        <w:rPr>
          <w:rFonts w:eastAsiaTheme="minorEastAsia" w:cs="Times New Roman"/>
        </w:rPr>
        <w:t xml:space="preserve"> </w:t>
      </w:r>
    </w:p>
    <w:p w:rsidR="0064652B" w:rsidRPr="00B620F8" w:rsidRDefault="0064652B" w:rsidP="00431627">
      <w:pPr>
        <w:spacing w:beforeLines="50"/>
        <w:rPr>
          <w:rFonts w:eastAsiaTheme="minorEastAsia"/>
          <w:szCs w:val="20"/>
        </w:rPr>
      </w:pPr>
      <w:r w:rsidRPr="00B620F8">
        <w:rPr>
          <w:rFonts w:eastAsiaTheme="minorEastAsia"/>
          <w:szCs w:val="20"/>
        </w:rPr>
        <w:t>Considering the limited TU for this WI and UE complexity, the latter solution is more preferred.</w:t>
      </w:r>
    </w:p>
    <w:p w:rsidR="0064652B" w:rsidRDefault="0064652B" w:rsidP="00431627">
      <w:pPr>
        <w:spacing w:beforeLines="50"/>
        <w:jc w:val="center"/>
        <w:rPr>
          <w:rFonts w:eastAsiaTheme="minorEastAsia"/>
          <w:szCs w:val="20"/>
          <w:lang w:eastAsia="zh-CN"/>
        </w:rPr>
      </w:pPr>
      <w:r w:rsidRPr="00FE4A4A">
        <w:rPr>
          <w:rFonts w:eastAsiaTheme="minorEastAsia" w:hint="eastAsia"/>
          <w:noProof/>
          <w:lang w:eastAsia="zh-CN"/>
        </w:rPr>
        <w:drawing>
          <wp:inline distT="0" distB="0" distL="0" distR="0">
            <wp:extent cx="2642775" cy="2776018"/>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48870" cy="2782421"/>
                    </a:xfrm>
                    <a:prstGeom prst="rect">
                      <a:avLst/>
                    </a:prstGeom>
                    <a:noFill/>
                    <a:ln>
                      <a:noFill/>
                    </a:ln>
                  </pic:spPr>
                </pic:pic>
              </a:graphicData>
            </a:graphic>
          </wp:inline>
        </w:drawing>
      </w:r>
    </w:p>
    <w:p w:rsidR="0064652B" w:rsidRDefault="0064652B" w:rsidP="00431627">
      <w:pPr>
        <w:spacing w:before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3: CORESET/PDCCH occupy </w:t>
      </w:r>
      <w:r w:rsidRPr="00D40BE4">
        <w:rPr>
          <w:rFonts w:eastAsiaTheme="minorEastAsia"/>
          <w:szCs w:val="20"/>
        </w:rPr>
        <w:t>{1</w:t>
      </w:r>
      <w:r w:rsidRPr="00D40BE4">
        <w:rPr>
          <w:rFonts w:eastAsiaTheme="minorEastAsia"/>
          <w:szCs w:val="20"/>
          <w:vertAlign w:val="superscript"/>
        </w:rPr>
        <w:t>st</w:t>
      </w:r>
      <w:r w:rsidRPr="00D40BE4">
        <w:rPr>
          <w:rFonts w:eastAsiaTheme="minorEastAsia"/>
          <w:szCs w:val="20"/>
        </w:rPr>
        <w:t>, 2</w:t>
      </w:r>
      <w:r w:rsidRPr="00D40BE4">
        <w:rPr>
          <w:rFonts w:eastAsiaTheme="minorEastAsia"/>
          <w:szCs w:val="20"/>
          <w:vertAlign w:val="superscript"/>
        </w:rPr>
        <w:t>nd</w:t>
      </w:r>
      <w:r w:rsidRPr="00D40BE4">
        <w:rPr>
          <w:rFonts w:eastAsiaTheme="minorEastAsia"/>
          <w:szCs w:val="20"/>
        </w:rPr>
        <w:t>}</w:t>
      </w:r>
      <w:r>
        <w:rPr>
          <w:rFonts w:eastAsiaTheme="minorEastAsia"/>
          <w:szCs w:val="20"/>
        </w:rPr>
        <w:t xml:space="preserve"> </w:t>
      </w:r>
      <w:r w:rsidRPr="00D40BE4">
        <w:rPr>
          <w:rFonts w:eastAsiaTheme="minorEastAsia"/>
          <w:szCs w:val="20"/>
        </w:rPr>
        <w:t>symbol</w:t>
      </w:r>
      <w:r>
        <w:rPr>
          <w:rFonts w:eastAsiaTheme="minorEastAsia"/>
          <w:szCs w:val="20"/>
          <w:lang w:eastAsia="zh-CN"/>
        </w:rPr>
        <w:t xml:space="preserve">, large frequency gap </w:t>
      </w:r>
      <w:r w:rsidRPr="00FE4A4A">
        <w:rPr>
          <w:rFonts w:eastAsiaTheme="minorEastAsia"/>
          <w:szCs w:val="20"/>
          <w:lang w:eastAsia="zh-CN"/>
        </w:rPr>
        <w:t>between adjacent DMRSs</w:t>
      </w:r>
      <w:r>
        <w:rPr>
          <w:rFonts w:eastAsiaTheme="minorEastAsia"/>
          <w:szCs w:val="20"/>
          <w:lang w:eastAsia="zh-CN"/>
        </w:rPr>
        <w:t xml:space="preserve"> due to DMRS is punctured in all CORESET/PDCCH symbols</w:t>
      </w:r>
    </w:p>
    <w:p w:rsidR="0064652B" w:rsidRDefault="0064652B" w:rsidP="00431627">
      <w:pPr>
        <w:spacing w:beforeLines="50"/>
        <w:rPr>
          <w:rFonts w:eastAsiaTheme="minorEastAsia"/>
          <w:b/>
          <w:i/>
          <w:szCs w:val="20"/>
          <w:lang w:eastAsia="zh-CN"/>
        </w:rPr>
      </w:pPr>
      <w:r>
        <w:rPr>
          <w:rFonts w:eastAsiaTheme="minorEastAsia"/>
          <w:b/>
          <w:i/>
          <w:szCs w:val="20"/>
          <w:lang w:eastAsia="zh-CN"/>
        </w:rPr>
        <w:t>Proposal 2</w:t>
      </w:r>
      <w:r w:rsidRPr="003C25B0">
        <w:rPr>
          <w:rFonts w:eastAsiaTheme="minorEastAsia"/>
          <w:b/>
          <w:i/>
          <w:szCs w:val="20"/>
          <w:lang w:eastAsia="zh-CN"/>
        </w:rPr>
        <w:t>:</w:t>
      </w:r>
      <w:r>
        <w:rPr>
          <w:rFonts w:eastAsiaTheme="minorEastAsia"/>
          <w:b/>
          <w:i/>
          <w:szCs w:val="20"/>
          <w:lang w:eastAsia="zh-CN"/>
        </w:rPr>
        <w:t xml:space="preserve"> If NR PDCCH reception in symbols with LTE CRE REs is enabled:</w:t>
      </w:r>
    </w:p>
    <w:p w:rsidR="0064652B" w:rsidRDefault="008D5F00" w:rsidP="00431627">
      <w:pPr>
        <w:pStyle w:val="ListParagraph"/>
        <w:numPr>
          <w:ilvl w:val="0"/>
          <w:numId w:val="45"/>
        </w:numPr>
        <w:spacing w:beforeLines="50" w:after="0" w:line="240" w:lineRule="auto"/>
        <w:rPr>
          <w:rFonts w:eastAsiaTheme="minorEastAsia" w:cs="Times New Roman"/>
          <w:b/>
          <w:i/>
        </w:rPr>
      </w:pPr>
      <w:r>
        <w:rPr>
          <w:rFonts w:eastAsiaTheme="minorEastAsia" w:cs="Times New Roman"/>
          <w:b/>
          <w:i/>
        </w:rPr>
        <w:t>I</w:t>
      </w:r>
      <w:r w:rsidR="0064652B" w:rsidRPr="001B0B58">
        <w:rPr>
          <w:rFonts w:eastAsiaTheme="minorEastAsia" w:cs="Times New Roman"/>
          <w:b/>
          <w:i/>
        </w:rPr>
        <w:t xml:space="preserve">f there is at least one RE </w:t>
      </w:r>
      <w:r>
        <w:rPr>
          <w:rFonts w:eastAsiaTheme="minorEastAsia" w:cs="Times New Roman"/>
          <w:b/>
          <w:i/>
        </w:rPr>
        <w:t>overlapping between</w:t>
      </w:r>
      <w:r w:rsidR="0064652B" w:rsidRPr="001B0B58">
        <w:rPr>
          <w:rFonts w:eastAsiaTheme="minorEastAsia" w:cs="Times New Roman"/>
          <w:b/>
          <w:i/>
        </w:rPr>
        <w:t xml:space="preserve"> a PDCCH candida</w:t>
      </w:r>
      <w:r>
        <w:rPr>
          <w:rFonts w:eastAsiaTheme="minorEastAsia" w:cs="Times New Roman"/>
          <w:b/>
          <w:i/>
        </w:rPr>
        <w:t>te and</w:t>
      </w:r>
      <w:r w:rsidR="0064652B" w:rsidRPr="001B0B58">
        <w:rPr>
          <w:rFonts w:eastAsiaTheme="minorEastAsia" w:cs="Times New Roman"/>
          <w:b/>
          <w:i/>
        </w:rPr>
        <w:t xml:space="preserve"> LTE CRS RE in </w:t>
      </w:r>
      <w:r w:rsidR="0064652B">
        <w:rPr>
          <w:rFonts w:eastAsiaTheme="minorEastAsia" w:cs="Times New Roman"/>
          <w:b/>
          <w:i/>
        </w:rPr>
        <w:t>each</w:t>
      </w:r>
      <w:r w:rsidR="0064652B" w:rsidRPr="001B0B58">
        <w:rPr>
          <w:rFonts w:eastAsiaTheme="minorEastAsia" w:cs="Times New Roman"/>
          <w:b/>
          <w:i/>
        </w:rPr>
        <w:t xml:space="preserve"> symbol</w:t>
      </w:r>
      <w:r>
        <w:rPr>
          <w:rFonts w:eastAsiaTheme="minorEastAsia" w:cs="Times New Roman"/>
          <w:b/>
          <w:i/>
        </w:rPr>
        <w:t xml:space="preserve"> of the PDCCH candidate</w:t>
      </w:r>
      <w:r w:rsidR="0064652B" w:rsidRPr="001B0B58">
        <w:rPr>
          <w:rFonts w:eastAsiaTheme="minorEastAsia" w:cs="Times New Roman"/>
          <w:b/>
          <w:i/>
        </w:rPr>
        <w:t>, the UE is not required to monitor the PDCCH candidate.</w:t>
      </w:r>
    </w:p>
    <w:p w:rsidR="0064652B" w:rsidRDefault="0064652B" w:rsidP="00431627">
      <w:pPr>
        <w:pStyle w:val="ListParagraph"/>
        <w:numPr>
          <w:ilvl w:val="0"/>
          <w:numId w:val="45"/>
        </w:numPr>
        <w:spacing w:beforeLines="50" w:after="0" w:line="240" w:lineRule="auto"/>
        <w:rPr>
          <w:rFonts w:eastAsiaTheme="minorEastAsia" w:cs="Times New Roman"/>
          <w:b/>
          <w:i/>
        </w:rPr>
      </w:pPr>
      <w:r w:rsidRPr="001B0B58">
        <w:rPr>
          <w:rFonts w:eastAsiaTheme="minorEastAsia" w:cs="Times New Roman"/>
          <w:b/>
          <w:i/>
        </w:rPr>
        <w:lastRenderedPageBreak/>
        <w:t xml:space="preserve">When </w:t>
      </w:r>
      <w:proofErr w:type="spellStart"/>
      <w:r w:rsidRPr="001B0B58">
        <w:rPr>
          <w:rFonts w:eastAsiaTheme="minorEastAsia" w:cs="Times New Roman"/>
          <w:b/>
          <w:i/>
        </w:rPr>
        <w:t>precoderGranularity</w:t>
      </w:r>
      <w:proofErr w:type="spellEnd"/>
      <w:r w:rsidRPr="001B0B58">
        <w:rPr>
          <w:rFonts w:eastAsiaTheme="minorEastAsia" w:cs="Times New Roman"/>
          <w:b/>
          <w:i/>
        </w:rPr>
        <w:t xml:space="preserve"> = </w:t>
      </w:r>
      <w:proofErr w:type="spellStart"/>
      <w:r w:rsidRPr="001B0B58">
        <w:rPr>
          <w:rFonts w:eastAsiaTheme="minorEastAsia" w:cs="Times New Roman"/>
          <w:b/>
          <w:i/>
        </w:rPr>
        <w:t>allContiguousRBs</w:t>
      </w:r>
      <w:proofErr w:type="spellEnd"/>
      <w:r w:rsidRPr="001B0B58">
        <w:rPr>
          <w:rFonts w:eastAsiaTheme="minorEastAsia" w:cs="Times New Roman"/>
          <w:b/>
          <w:i/>
        </w:rPr>
        <w:t>, a UE does not expect</w:t>
      </w:r>
      <w:r>
        <w:rPr>
          <w:rFonts w:eastAsiaTheme="minorEastAsia" w:cs="Times New Roman"/>
          <w:b/>
          <w:i/>
        </w:rPr>
        <w:t xml:space="preserve"> there is CORESET RE overlapping with LTE CRS RE in each symbol of the CORESET.</w:t>
      </w:r>
    </w:p>
    <w:p w:rsidR="0064652B" w:rsidRPr="00C36519" w:rsidRDefault="0064652B" w:rsidP="0064652B">
      <w:pPr>
        <w:pStyle w:val="ListParagraph"/>
        <w:numPr>
          <w:ilvl w:val="0"/>
          <w:numId w:val="41"/>
        </w:numPr>
        <w:spacing w:after="120" w:line="240" w:lineRule="auto"/>
        <w:jc w:val="both"/>
        <w:outlineLvl w:val="1"/>
        <w:rPr>
          <w:rFonts w:eastAsiaTheme="minorEastAsia" w:cs="Times New Roman"/>
          <w:vanish/>
        </w:rPr>
      </w:pPr>
    </w:p>
    <w:p w:rsidR="0064652B" w:rsidRPr="00C36519" w:rsidRDefault="0064652B" w:rsidP="0064652B">
      <w:pPr>
        <w:pStyle w:val="ListParagraph"/>
        <w:numPr>
          <w:ilvl w:val="0"/>
          <w:numId w:val="41"/>
        </w:numPr>
        <w:spacing w:after="120" w:line="240" w:lineRule="auto"/>
        <w:jc w:val="both"/>
        <w:outlineLvl w:val="1"/>
        <w:rPr>
          <w:rFonts w:eastAsiaTheme="minorEastAsia" w:cs="Times New Roman"/>
          <w:vanish/>
        </w:rPr>
      </w:pP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Conclusion</w:t>
      </w:r>
    </w:p>
    <w:p w:rsidR="0064652B" w:rsidRDefault="0064652B" w:rsidP="00431627">
      <w:pPr>
        <w:pStyle w:val="BodyText"/>
        <w:spacing w:beforeLines="50"/>
        <w:rPr>
          <w:rFonts w:eastAsia="SimSun"/>
          <w:szCs w:val="20"/>
          <w:lang w:eastAsia="zh-CN"/>
        </w:rPr>
      </w:pPr>
      <w:r w:rsidRPr="00C36519">
        <w:rPr>
          <w:rFonts w:eastAsia="SimSun"/>
          <w:szCs w:val="20"/>
          <w:lang w:eastAsia="zh-CN"/>
        </w:rPr>
        <w:t>In this contribution, we discuss</w:t>
      </w:r>
      <w:r w:rsidRPr="00C36519">
        <w:t xml:space="preserve"> </w:t>
      </w:r>
      <w:r w:rsidRPr="00EF3876">
        <w:rPr>
          <w:rStyle w:val="apple-converted-space"/>
          <w:rFonts w:eastAsiaTheme="minorEastAsia"/>
          <w:lang w:eastAsia="zh-CN"/>
        </w:rPr>
        <w:t>the gain and potential impacts on enabling NR PDCCH reception in symbols with LTE CRS REs</w:t>
      </w:r>
      <w:r w:rsidRPr="00C36519">
        <w:rPr>
          <w:rFonts w:eastAsia="SimSun"/>
          <w:szCs w:val="20"/>
          <w:lang w:eastAsia="zh-CN"/>
        </w:rPr>
        <w:t xml:space="preserve"> and the </w:t>
      </w:r>
      <w:r>
        <w:rPr>
          <w:rFonts w:eastAsia="SimSun"/>
          <w:szCs w:val="20"/>
          <w:lang w:eastAsia="zh-CN"/>
        </w:rPr>
        <w:t>following observations and</w:t>
      </w:r>
      <w:r w:rsidRPr="00C36519">
        <w:rPr>
          <w:rFonts w:eastAsia="SimSun"/>
          <w:szCs w:val="20"/>
          <w:lang w:eastAsia="zh-CN"/>
        </w:rPr>
        <w:t xml:space="preserve"> proposal</w:t>
      </w:r>
      <w:r>
        <w:rPr>
          <w:rFonts w:eastAsia="SimSun"/>
          <w:szCs w:val="20"/>
          <w:lang w:eastAsia="zh-CN"/>
        </w:rPr>
        <w:t>s</w:t>
      </w:r>
      <w:r w:rsidRPr="00C36519">
        <w:rPr>
          <w:rFonts w:eastAsia="SimSun"/>
          <w:szCs w:val="20"/>
          <w:lang w:eastAsia="zh-CN"/>
        </w:rPr>
        <w:t xml:space="preserve"> </w:t>
      </w:r>
      <w:r>
        <w:rPr>
          <w:rFonts w:eastAsia="SimSun"/>
          <w:szCs w:val="20"/>
          <w:lang w:eastAsia="zh-CN"/>
        </w:rPr>
        <w:t>are</w:t>
      </w:r>
      <w:r w:rsidRPr="00C36519">
        <w:rPr>
          <w:rFonts w:eastAsia="SimSun"/>
          <w:szCs w:val="20"/>
          <w:lang w:eastAsia="zh-CN"/>
        </w:rPr>
        <w:t xml:space="preserve"> made:</w:t>
      </w:r>
    </w:p>
    <w:p w:rsidR="008D5F00" w:rsidRDefault="008D5F00" w:rsidP="00431627">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bservation 1:</w:t>
      </w:r>
      <w:r>
        <w:rPr>
          <w:rFonts w:eastAsiaTheme="minorEastAsia"/>
          <w:b/>
          <w:i/>
          <w:szCs w:val="20"/>
          <w:lang w:eastAsia="zh-CN"/>
        </w:rPr>
        <w:t xml:space="preserve"> If NR PDCCH reception is allowed in symbols with LTE CRS REs, the maximum potential increase ratio of PDCCH resource is limited in most of combinations of {NR/LTE BWs, # of LTE CRS ports}, especially when </w:t>
      </w:r>
    </w:p>
    <w:p w:rsidR="008D5F00" w:rsidRPr="00062528" w:rsidRDefault="008D5F00" w:rsidP="00431627">
      <w:pPr>
        <w:pStyle w:val="ListParagraph"/>
        <w:numPr>
          <w:ilvl w:val="0"/>
          <w:numId w:val="42"/>
        </w:numPr>
        <w:spacing w:beforeLines="50"/>
        <w:rPr>
          <w:rFonts w:eastAsiaTheme="minorEastAsia"/>
        </w:rPr>
      </w:pPr>
      <w:r>
        <w:rPr>
          <w:rFonts w:eastAsiaTheme="minorEastAsia"/>
          <w:b/>
          <w:i/>
        </w:rPr>
        <w:t>LTE BW is relatively smaller than NR BW; OR</w:t>
      </w:r>
    </w:p>
    <w:p w:rsidR="008D5F00" w:rsidRPr="00062528" w:rsidRDefault="008D5F00" w:rsidP="00431627">
      <w:pPr>
        <w:pStyle w:val="ListParagraph"/>
        <w:numPr>
          <w:ilvl w:val="0"/>
          <w:numId w:val="42"/>
        </w:numPr>
        <w:spacing w:beforeLines="50"/>
        <w:rPr>
          <w:rFonts w:eastAsiaTheme="minorEastAsia"/>
        </w:rPr>
      </w:pPr>
      <w:r>
        <w:rPr>
          <w:rFonts w:eastAsiaTheme="minorEastAsia"/>
          <w:b/>
          <w:i/>
        </w:rPr>
        <w:t>LTE CRS has no more than 2 ports</w:t>
      </w:r>
      <w:r w:rsidRPr="00062528">
        <w:rPr>
          <w:rFonts w:eastAsiaTheme="minorEastAsia"/>
          <w:b/>
          <w:i/>
        </w:rPr>
        <w:t>.</w:t>
      </w:r>
    </w:p>
    <w:p w:rsidR="0064652B" w:rsidRDefault="0064652B" w:rsidP="00431627">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2</w:t>
      </w:r>
      <w:r w:rsidRPr="003C25B0">
        <w:rPr>
          <w:rFonts w:eastAsiaTheme="minorEastAsia"/>
          <w:b/>
          <w:i/>
          <w:szCs w:val="20"/>
          <w:lang w:eastAsia="zh-CN"/>
        </w:rPr>
        <w:t>:</w:t>
      </w:r>
      <w:r>
        <w:rPr>
          <w:rFonts w:eastAsiaTheme="minorEastAsia"/>
          <w:b/>
          <w:i/>
          <w:szCs w:val="20"/>
          <w:lang w:eastAsia="zh-CN"/>
        </w:rPr>
        <w:t xml:space="preserve"> If NR PDCCH reception is allowed in symbols with LTE CRS REs, in the bandwidth where LTE and NR overlap, the impact to NR PDCCH DMRS is:</w:t>
      </w:r>
    </w:p>
    <w:p w:rsidR="0064652B" w:rsidRDefault="0064652B" w:rsidP="00431627">
      <w:pPr>
        <w:pStyle w:val="ListParagraph"/>
        <w:numPr>
          <w:ilvl w:val="0"/>
          <w:numId w:val="44"/>
        </w:numPr>
        <w:spacing w:beforeLines="50" w:after="0" w:line="240" w:lineRule="auto"/>
        <w:rPr>
          <w:rFonts w:eastAsiaTheme="minorEastAsia" w:cs="Times New Roman"/>
          <w:b/>
          <w:i/>
        </w:rPr>
      </w:pPr>
      <w:r w:rsidRPr="00CA01B9">
        <w:rPr>
          <w:rFonts w:eastAsiaTheme="minorEastAsia" w:cs="Times New Roman"/>
          <w:b/>
          <w:i/>
        </w:rPr>
        <w:t>For 1 port CRS:</w:t>
      </w:r>
    </w:p>
    <w:p w:rsidR="0064652B" w:rsidRDefault="0064652B" w:rsidP="00431627">
      <w:pPr>
        <w:pStyle w:val="ListParagraph"/>
        <w:numPr>
          <w:ilvl w:val="1"/>
          <w:numId w:val="44"/>
        </w:numPr>
        <w:spacing w:beforeLines="50" w:after="0" w:line="240" w:lineRule="auto"/>
        <w:rPr>
          <w:rFonts w:eastAsiaTheme="minorEastAsia" w:cs="Times New Roman"/>
          <w:b/>
          <w:i/>
        </w:rPr>
      </w:pPr>
      <w:r w:rsidRPr="00CA01B9">
        <w:rPr>
          <w:rFonts w:eastAsiaTheme="minorEastAsia" w:cs="Times New Roman"/>
          <w:b/>
          <w:i/>
        </w:rPr>
        <w:t>For CRS pattern 0/2/4, there is no impact to NR PDCCH DMRS;</w:t>
      </w:r>
    </w:p>
    <w:p w:rsidR="0064652B" w:rsidRPr="00CA01B9" w:rsidRDefault="0064652B" w:rsidP="00431627">
      <w:pPr>
        <w:pStyle w:val="ListParagraph"/>
        <w:numPr>
          <w:ilvl w:val="1"/>
          <w:numId w:val="44"/>
        </w:numPr>
        <w:spacing w:beforeLines="50" w:after="0" w:line="240" w:lineRule="auto"/>
        <w:rPr>
          <w:rFonts w:eastAsiaTheme="minorEastAsia" w:cs="Times New Roman"/>
          <w:b/>
          <w:i/>
        </w:rPr>
      </w:pPr>
      <w:r w:rsidRPr="00CA01B9">
        <w:rPr>
          <w:rFonts w:eastAsiaTheme="minorEastAsia" w:cs="Times New Roman" w:hint="eastAsia"/>
          <w:b/>
          <w:i/>
        </w:rPr>
        <w:t>F</w:t>
      </w:r>
      <w:r w:rsidRPr="00CA01B9">
        <w:rPr>
          <w:rFonts w:eastAsiaTheme="minorEastAsia" w:cs="Times New Roman"/>
          <w:b/>
          <w:i/>
        </w:rPr>
        <w:t xml:space="preserve">ore CRS pattern 1/3/5, one DMRS RE per REG is </w:t>
      </w:r>
      <w:r>
        <w:rPr>
          <w:rFonts w:eastAsiaTheme="minorEastAsia" w:cs="Times New Roman"/>
          <w:b/>
          <w:i/>
        </w:rPr>
        <w:t>punctured</w:t>
      </w:r>
      <w:r w:rsidRPr="00CA01B9">
        <w:rPr>
          <w:rFonts w:eastAsiaTheme="minorEastAsia" w:cs="Times New Roman"/>
          <w:b/>
          <w:i/>
        </w:rPr>
        <w:t>;</w:t>
      </w:r>
    </w:p>
    <w:p w:rsidR="0064652B" w:rsidRPr="00132390" w:rsidRDefault="0064652B" w:rsidP="00431627">
      <w:pPr>
        <w:pStyle w:val="ListParagraph"/>
        <w:numPr>
          <w:ilvl w:val="0"/>
          <w:numId w:val="44"/>
        </w:numPr>
        <w:spacing w:beforeLines="50" w:after="0" w:line="240" w:lineRule="auto"/>
        <w:rPr>
          <w:rFonts w:eastAsiaTheme="minorEastAsia" w:cs="Times New Roman"/>
          <w:b/>
          <w:i/>
        </w:rPr>
      </w:pPr>
      <w:r w:rsidRPr="00CA01B9">
        <w:rPr>
          <w:rFonts w:eastAsiaTheme="minorEastAsia" w:cs="Times New Roman" w:hint="eastAsia"/>
          <w:b/>
          <w:i/>
        </w:rPr>
        <w:t>F</w:t>
      </w:r>
      <w:r w:rsidRPr="00CA01B9">
        <w:rPr>
          <w:rFonts w:eastAsiaTheme="minorEastAsia" w:cs="Times New Roman"/>
          <w:b/>
          <w:i/>
        </w:rPr>
        <w:t xml:space="preserve">or 2/4 port CRS: </w:t>
      </w:r>
      <w:r w:rsidRPr="00CA01B9">
        <w:rPr>
          <w:rFonts w:eastAsiaTheme="minorEastAsia" w:cs="Times New Roman" w:hint="eastAsia"/>
          <w:b/>
          <w:i/>
        </w:rPr>
        <w:t>o</w:t>
      </w:r>
      <w:r w:rsidRPr="00CA01B9">
        <w:rPr>
          <w:rFonts w:eastAsiaTheme="minorEastAsia" w:cs="Times New Roman"/>
          <w:b/>
          <w:i/>
        </w:rPr>
        <w:t xml:space="preserve">ne DMRS RE per REG is </w:t>
      </w:r>
      <w:r>
        <w:rPr>
          <w:rFonts w:eastAsiaTheme="minorEastAsia" w:cs="Times New Roman"/>
          <w:b/>
          <w:i/>
        </w:rPr>
        <w:t>punctured</w:t>
      </w:r>
    </w:p>
    <w:p w:rsidR="0064652B" w:rsidRDefault="0064652B" w:rsidP="00431627">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3</w:t>
      </w:r>
      <w:r w:rsidRPr="003C25B0">
        <w:rPr>
          <w:rFonts w:eastAsiaTheme="minorEastAsia"/>
          <w:b/>
          <w:i/>
          <w:szCs w:val="20"/>
          <w:lang w:eastAsia="zh-CN"/>
        </w:rPr>
        <w:t>:</w:t>
      </w:r>
      <w:r>
        <w:rPr>
          <w:rFonts w:eastAsiaTheme="minorEastAsia"/>
          <w:b/>
          <w:i/>
          <w:szCs w:val="20"/>
          <w:lang w:eastAsia="zh-CN"/>
        </w:rPr>
        <w:t xml:space="preserve"> E</w:t>
      </w:r>
      <w:r w:rsidRPr="0040684A">
        <w:rPr>
          <w:rFonts w:eastAsiaTheme="minorEastAsia"/>
          <w:b/>
          <w:i/>
          <w:szCs w:val="20"/>
          <w:lang w:eastAsia="zh-CN"/>
        </w:rPr>
        <w:t>nabling NR PDCCH reception in symbols with LTE CRS REs would lead to additional complexity beyond potential performance gain</w:t>
      </w:r>
      <w:r>
        <w:rPr>
          <w:rFonts w:eastAsiaTheme="minorEastAsia"/>
          <w:b/>
          <w:i/>
          <w:szCs w:val="20"/>
          <w:lang w:eastAsia="zh-CN"/>
        </w:rPr>
        <w:t>, given:</w:t>
      </w:r>
    </w:p>
    <w:p w:rsidR="0064652B" w:rsidRDefault="0064652B" w:rsidP="00431627">
      <w:pPr>
        <w:pStyle w:val="ListParagraph"/>
        <w:numPr>
          <w:ilvl w:val="0"/>
          <w:numId w:val="42"/>
        </w:numPr>
        <w:spacing w:beforeLines="50" w:after="0" w:line="240" w:lineRule="auto"/>
        <w:rPr>
          <w:rFonts w:eastAsiaTheme="minorEastAsia"/>
          <w:b/>
          <w:i/>
        </w:rPr>
      </w:pPr>
      <w:r w:rsidRPr="00E92D9A">
        <w:rPr>
          <w:rFonts w:eastAsiaTheme="minorEastAsia" w:cs="Times New Roman"/>
          <w:b/>
          <w:i/>
        </w:rPr>
        <w:t>the maximum potential increase ratio of PDCCH resource is limited in most of cases</w:t>
      </w:r>
      <w:r>
        <w:rPr>
          <w:rFonts w:eastAsiaTheme="minorEastAsia" w:cs="Times New Roman"/>
          <w:b/>
          <w:i/>
        </w:rPr>
        <w:t xml:space="preserve">; </w:t>
      </w:r>
    </w:p>
    <w:p w:rsidR="0064652B" w:rsidRDefault="0064652B" w:rsidP="00431627">
      <w:pPr>
        <w:pStyle w:val="ListParagraph"/>
        <w:numPr>
          <w:ilvl w:val="0"/>
          <w:numId w:val="42"/>
        </w:numPr>
        <w:spacing w:beforeLines="50" w:after="0" w:line="240" w:lineRule="auto"/>
        <w:rPr>
          <w:rFonts w:eastAsiaTheme="minorEastAsia"/>
          <w:b/>
          <w:i/>
        </w:rPr>
      </w:pPr>
      <w:r w:rsidRPr="00E92D9A">
        <w:rPr>
          <w:rFonts w:eastAsiaTheme="minorEastAsia" w:cs="Times New Roman"/>
          <w:b/>
          <w:i/>
        </w:rPr>
        <w:t xml:space="preserve">UE demodulation performance </w:t>
      </w:r>
      <w:r>
        <w:rPr>
          <w:rFonts w:eastAsiaTheme="minorEastAsia" w:cs="Times New Roman"/>
          <w:b/>
          <w:i/>
        </w:rPr>
        <w:t>is</w:t>
      </w:r>
      <w:r w:rsidR="00CA387B">
        <w:rPr>
          <w:rFonts w:eastAsiaTheme="minorEastAsia" w:cs="Times New Roman"/>
          <w:b/>
          <w:i/>
        </w:rPr>
        <w:t xml:space="preserve"> decreased</w:t>
      </w:r>
      <w:r>
        <w:rPr>
          <w:rFonts w:eastAsiaTheme="minorEastAsia" w:cs="Times New Roman"/>
          <w:b/>
          <w:i/>
        </w:rPr>
        <w:t xml:space="preserve"> due to loss of DMRS REs; </w:t>
      </w:r>
    </w:p>
    <w:p w:rsidR="0064652B" w:rsidRPr="00323AB9" w:rsidRDefault="0064652B" w:rsidP="00431627">
      <w:pPr>
        <w:pStyle w:val="ListParagraph"/>
        <w:numPr>
          <w:ilvl w:val="0"/>
          <w:numId w:val="42"/>
        </w:numPr>
        <w:spacing w:beforeLines="50" w:after="0" w:line="240" w:lineRule="auto"/>
        <w:rPr>
          <w:rFonts w:eastAsiaTheme="minorEastAsia"/>
          <w:b/>
          <w:i/>
        </w:rPr>
      </w:pPr>
      <w:r w:rsidRPr="00E92D9A">
        <w:rPr>
          <w:rFonts w:eastAsiaTheme="minorEastAsia" w:cs="Times New Roman"/>
          <w:b/>
          <w:i/>
        </w:rPr>
        <w:t xml:space="preserve">UE </w:t>
      </w:r>
      <w:r>
        <w:rPr>
          <w:rFonts w:eastAsiaTheme="minorEastAsia" w:cs="Times New Roman"/>
          <w:b/>
          <w:i/>
        </w:rPr>
        <w:t xml:space="preserve">implementation </w:t>
      </w:r>
      <w:r w:rsidRPr="00E92D9A">
        <w:rPr>
          <w:rFonts w:eastAsiaTheme="minorEastAsia" w:cs="Times New Roman"/>
          <w:b/>
          <w:i/>
        </w:rPr>
        <w:t>complexity</w:t>
      </w:r>
      <w:r>
        <w:rPr>
          <w:rFonts w:eastAsiaTheme="minorEastAsia" w:cs="Times New Roman"/>
          <w:b/>
          <w:i/>
        </w:rPr>
        <w:t xml:space="preserve"> is increased to handle new PDCCH DMRS pattern.</w:t>
      </w:r>
    </w:p>
    <w:p w:rsidR="0064652B" w:rsidRPr="00F440D2" w:rsidRDefault="0064652B" w:rsidP="00431627">
      <w:pPr>
        <w:spacing w:beforeLines="50"/>
        <w:rPr>
          <w:rFonts w:eastAsiaTheme="minorEastAsia"/>
          <w:szCs w:val="20"/>
          <w:lang w:eastAsia="zh-CN"/>
        </w:rPr>
      </w:pPr>
      <w:r>
        <w:rPr>
          <w:rFonts w:eastAsiaTheme="minorEastAsia"/>
          <w:b/>
          <w:i/>
          <w:szCs w:val="20"/>
          <w:lang w:eastAsia="zh-CN"/>
        </w:rPr>
        <w:t>Proposal 1</w:t>
      </w:r>
      <w:r w:rsidRPr="003C25B0">
        <w:rPr>
          <w:rFonts w:eastAsiaTheme="minorEastAsia"/>
          <w:b/>
          <w:i/>
          <w:szCs w:val="20"/>
          <w:lang w:eastAsia="zh-CN"/>
        </w:rPr>
        <w:t>:</w:t>
      </w:r>
      <w:r>
        <w:rPr>
          <w:rFonts w:eastAsiaTheme="minorEastAsia"/>
          <w:b/>
          <w:i/>
          <w:szCs w:val="20"/>
          <w:lang w:eastAsia="zh-CN"/>
        </w:rPr>
        <w:t xml:space="preserve"> If NR PDCCH reception in symbols with LTE CRE REs is enabled, additional UE demodulation performance requirement should be defined in RAN4.</w:t>
      </w:r>
    </w:p>
    <w:p w:rsidR="0064652B" w:rsidRDefault="0064652B" w:rsidP="00431627">
      <w:pPr>
        <w:spacing w:beforeLines="50"/>
        <w:rPr>
          <w:rFonts w:eastAsiaTheme="minorEastAsia"/>
          <w:b/>
          <w:i/>
          <w:szCs w:val="20"/>
          <w:lang w:eastAsia="zh-CN"/>
        </w:rPr>
      </w:pPr>
      <w:r>
        <w:rPr>
          <w:rFonts w:eastAsiaTheme="minorEastAsia"/>
          <w:b/>
          <w:i/>
          <w:szCs w:val="20"/>
          <w:lang w:eastAsia="zh-CN"/>
        </w:rPr>
        <w:t>Proposal 2</w:t>
      </w:r>
      <w:r w:rsidRPr="003C25B0">
        <w:rPr>
          <w:rFonts w:eastAsiaTheme="minorEastAsia"/>
          <w:b/>
          <w:i/>
          <w:szCs w:val="20"/>
          <w:lang w:eastAsia="zh-CN"/>
        </w:rPr>
        <w:t>:</w:t>
      </w:r>
      <w:r>
        <w:rPr>
          <w:rFonts w:eastAsiaTheme="minorEastAsia"/>
          <w:b/>
          <w:i/>
          <w:szCs w:val="20"/>
          <w:lang w:eastAsia="zh-CN"/>
        </w:rPr>
        <w:t xml:space="preserve"> If NR PDCCH reception in symbols with LTE CRE REs is enabled:</w:t>
      </w:r>
    </w:p>
    <w:p w:rsidR="00A32B90" w:rsidRDefault="00A32B90" w:rsidP="00431627">
      <w:pPr>
        <w:pStyle w:val="ListParagraph"/>
        <w:numPr>
          <w:ilvl w:val="0"/>
          <w:numId w:val="45"/>
        </w:numPr>
        <w:spacing w:beforeLines="50" w:after="0" w:line="240" w:lineRule="auto"/>
        <w:rPr>
          <w:rFonts w:eastAsiaTheme="minorEastAsia" w:cs="Times New Roman"/>
          <w:b/>
          <w:i/>
        </w:rPr>
      </w:pPr>
      <w:r>
        <w:rPr>
          <w:rFonts w:eastAsiaTheme="minorEastAsia" w:cs="Times New Roman"/>
          <w:b/>
          <w:i/>
        </w:rPr>
        <w:t>I</w:t>
      </w:r>
      <w:r w:rsidRPr="001B0B58">
        <w:rPr>
          <w:rFonts w:eastAsiaTheme="minorEastAsia" w:cs="Times New Roman"/>
          <w:b/>
          <w:i/>
        </w:rPr>
        <w:t xml:space="preserve">f there is at least one RE </w:t>
      </w:r>
      <w:r>
        <w:rPr>
          <w:rFonts w:eastAsiaTheme="minorEastAsia" w:cs="Times New Roman"/>
          <w:b/>
          <w:i/>
        </w:rPr>
        <w:t>overlapping between</w:t>
      </w:r>
      <w:r w:rsidRPr="001B0B58">
        <w:rPr>
          <w:rFonts w:eastAsiaTheme="minorEastAsia" w:cs="Times New Roman"/>
          <w:b/>
          <w:i/>
        </w:rPr>
        <w:t xml:space="preserve"> a PDCCH candida</w:t>
      </w:r>
      <w:r>
        <w:rPr>
          <w:rFonts w:eastAsiaTheme="minorEastAsia" w:cs="Times New Roman"/>
          <w:b/>
          <w:i/>
        </w:rPr>
        <w:t>te and</w:t>
      </w:r>
      <w:r w:rsidRPr="001B0B58">
        <w:rPr>
          <w:rFonts w:eastAsiaTheme="minorEastAsia" w:cs="Times New Roman"/>
          <w:b/>
          <w:i/>
        </w:rPr>
        <w:t xml:space="preserve"> LTE CRS RE in </w:t>
      </w:r>
      <w:r>
        <w:rPr>
          <w:rFonts w:eastAsiaTheme="minorEastAsia" w:cs="Times New Roman"/>
          <w:b/>
          <w:i/>
        </w:rPr>
        <w:t>each</w:t>
      </w:r>
      <w:r w:rsidRPr="001B0B58">
        <w:rPr>
          <w:rFonts w:eastAsiaTheme="minorEastAsia" w:cs="Times New Roman"/>
          <w:b/>
          <w:i/>
        </w:rPr>
        <w:t xml:space="preserve"> symbol</w:t>
      </w:r>
      <w:r>
        <w:rPr>
          <w:rFonts w:eastAsiaTheme="minorEastAsia" w:cs="Times New Roman"/>
          <w:b/>
          <w:i/>
        </w:rPr>
        <w:t xml:space="preserve"> of the PDCCH candidate</w:t>
      </w:r>
      <w:r w:rsidRPr="001B0B58">
        <w:rPr>
          <w:rFonts w:eastAsiaTheme="minorEastAsia" w:cs="Times New Roman"/>
          <w:b/>
          <w:i/>
        </w:rPr>
        <w:t>, the UE is not required to monitor the PDCCH candidate.</w:t>
      </w:r>
    </w:p>
    <w:p w:rsidR="0064652B" w:rsidRDefault="0064652B" w:rsidP="00431627">
      <w:pPr>
        <w:pStyle w:val="ListParagraph"/>
        <w:numPr>
          <w:ilvl w:val="0"/>
          <w:numId w:val="45"/>
        </w:numPr>
        <w:spacing w:beforeLines="50" w:after="0" w:line="240" w:lineRule="auto"/>
        <w:rPr>
          <w:rFonts w:eastAsiaTheme="minorEastAsia" w:cs="Times New Roman"/>
          <w:b/>
          <w:i/>
        </w:rPr>
      </w:pPr>
      <w:r w:rsidRPr="001B0B58">
        <w:rPr>
          <w:rFonts w:eastAsiaTheme="minorEastAsia" w:cs="Times New Roman"/>
          <w:b/>
          <w:i/>
        </w:rPr>
        <w:t xml:space="preserve">When </w:t>
      </w:r>
      <w:proofErr w:type="spellStart"/>
      <w:r w:rsidRPr="001B0B58">
        <w:rPr>
          <w:rFonts w:eastAsiaTheme="minorEastAsia" w:cs="Times New Roman"/>
          <w:b/>
          <w:i/>
        </w:rPr>
        <w:t>precoderGranularity</w:t>
      </w:r>
      <w:proofErr w:type="spellEnd"/>
      <w:r w:rsidRPr="001B0B58">
        <w:rPr>
          <w:rFonts w:eastAsiaTheme="minorEastAsia" w:cs="Times New Roman"/>
          <w:b/>
          <w:i/>
        </w:rPr>
        <w:t xml:space="preserve"> = </w:t>
      </w:r>
      <w:proofErr w:type="spellStart"/>
      <w:r w:rsidRPr="001B0B58">
        <w:rPr>
          <w:rFonts w:eastAsiaTheme="minorEastAsia" w:cs="Times New Roman"/>
          <w:b/>
          <w:i/>
        </w:rPr>
        <w:t>allContiguousRBs</w:t>
      </w:r>
      <w:proofErr w:type="spellEnd"/>
      <w:r w:rsidRPr="001B0B58">
        <w:rPr>
          <w:rFonts w:eastAsiaTheme="minorEastAsia" w:cs="Times New Roman"/>
          <w:b/>
          <w:i/>
        </w:rPr>
        <w:t>, a UE does not expect</w:t>
      </w:r>
      <w:r>
        <w:rPr>
          <w:rFonts w:eastAsiaTheme="minorEastAsia" w:cs="Times New Roman"/>
          <w:b/>
          <w:i/>
        </w:rPr>
        <w:t xml:space="preserve"> there is CORESET RE overlapping with LTE CRS RE in each symbol of the CORESET.</w:t>
      </w: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Reference</w:t>
      </w:r>
    </w:p>
    <w:p w:rsidR="0064652B" w:rsidRDefault="0064652B" w:rsidP="0064652B">
      <w:pPr>
        <w:numPr>
          <w:ilvl w:val="0"/>
          <w:numId w:val="14"/>
        </w:numPr>
        <w:spacing w:after="40" w:line="240" w:lineRule="auto"/>
        <w:rPr>
          <w:rFonts w:eastAsia="SimSun"/>
          <w:color w:val="000000"/>
          <w:lang w:eastAsia="zh-CN"/>
        </w:rPr>
      </w:pPr>
      <w:r>
        <w:rPr>
          <w:rFonts w:eastAsia="SimSun" w:hint="eastAsia"/>
          <w:color w:val="000000"/>
          <w:lang w:eastAsia="zh-CN"/>
        </w:rPr>
        <w:t>R</w:t>
      </w:r>
      <w:r>
        <w:rPr>
          <w:rFonts w:eastAsia="SimSun"/>
          <w:color w:val="000000"/>
          <w:lang w:eastAsia="zh-CN"/>
        </w:rPr>
        <w:t xml:space="preserve">P-213575 </w:t>
      </w:r>
      <w:r w:rsidRPr="008B7A7F">
        <w:rPr>
          <w:rFonts w:eastAsia="SimSun"/>
          <w:color w:val="000000"/>
          <w:lang w:eastAsia="zh-CN"/>
        </w:rPr>
        <w:t>New WI: Enhancement of NR Dynamic spectrum sharing (DSS)</w:t>
      </w:r>
      <w:r>
        <w:rPr>
          <w:rFonts w:eastAsia="SimSun"/>
          <w:color w:val="000000"/>
          <w:lang w:eastAsia="zh-CN"/>
        </w:rPr>
        <w:t xml:space="preserve"> Ericsson</w:t>
      </w:r>
    </w:p>
    <w:p w:rsidR="0064652B" w:rsidRPr="00BE5C80" w:rsidRDefault="0064652B" w:rsidP="0064652B">
      <w:pPr>
        <w:numPr>
          <w:ilvl w:val="0"/>
          <w:numId w:val="14"/>
        </w:numPr>
        <w:spacing w:after="40" w:line="240" w:lineRule="auto"/>
        <w:rPr>
          <w:rFonts w:eastAsia="SimSun"/>
          <w:color w:val="000000"/>
          <w:lang w:eastAsia="zh-CN"/>
        </w:rPr>
      </w:pPr>
      <w:r>
        <w:rPr>
          <w:rFonts w:eastAsia="SimSun" w:hint="eastAsia"/>
          <w:color w:val="000000"/>
          <w:lang w:eastAsia="zh-CN"/>
        </w:rPr>
        <w:t>T</w:t>
      </w:r>
      <w:r>
        <w:rPr>
          <w:rFonts w:eastAsia="SimSun"/>
          <w:color w:val="000000"/>
          <w:lang w:eastAsia="zh-CN"/>
        </w:rPr>
        <w:t xml:space="preserve">S 38.213 v17.1.0 </w:t>
      </w:r>
      <w:r w:rsidRPr="00D912B5">
        <w:rPr>
          <w:rFonts w:eastAsia="SimSun"/>
          <w:color w:val="000000"/>
          <w:lang w:eastAsia="zh-CN"/>
        </w:rPr>
        <w:t>Physical layer procedures for control</w:t>
      </w:r>
      <w:r>
        <w:rPr>
          <w:rFonts w:eastAsia="SimSun" w:hint="eastAsia"/>
          <w:color w:val="000000"/>
          <w:lang w:eastAsia="zh-CN"/>
        </w:rPr>
        <w:t xml:space="preserve"> </w:t>
      </w:r>
      <w:r w:rsidRPr="00D912B5">
        <w:rPr>
          <w:rFonts w:eastAsia="SimSun"/>
          <w:color w:val="000000"/>
          <w:lang w:eastAsia="zh-CN"/>
        </w:rPr>
        <w:t>(Release 1</w:t>
      </w:r>
      <w:r>
        <w:rPr>
          <w:rFonts w:eastAsia="SimSun"/>
          <w:color w:val="000000"/>
          <w:lang w:eastAsia="zh-CN"/>
        </w:rPr>
        <w:t>7</w:t>
      </w:r>
      <w:r w:rsidRPr="00D912B5">
        <w:rPr>
          <w:rFonts w:eastAsia="SimSun"/>
          <w:color w:val="000000"/>
          <w:lang w:eastAsia="zh-CN"/>
        </w:rPr>
        <w:t>)</w:t>
      </w:r>
    </w:p>
    <w:p w:rsidR="007A57B3" w:rsidRPr="0064652B" w:rsidRDefault="007A57B3" w:rsidP="0064652B"/>
    <w:sectPr w:rsidR="007A57B3" w:rsidRPr="0064652B" w:rsidSect="00AC2B7C">
      <w:headerReference w:type="default" r:id="rId13"/>
      <w:footerReference w:type="even" r:id="rId14"/>
      <w:footerReference w:type="default" r:id="rId15"/>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F00" w:rsidRDefault="008D5F00" w:rsidP="00AC2B7C">
      <w:pPr>
        <w:spacing w:after="0" w:line="240" w:lineRule="auto"/>
      </w:pPr>
      <w:r>
        <w:separator/>
      </w:r>
    </w:p>
  </w:endnote>
  <w:endnote w:type="continuationSeparator" w:id="0">
    <w:p w:rsidR="008D5F00" w:rsidRDefault="008D5F00"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F00" w:rsidRDefault="00372FBB">
    <w:pPr>
      <w:pStyle w:val="Footer"/>
      <w:framePr w:wrap="around" w:vAnchor="text" w:hAnchor="margin" w:xAlign="center" w:y="1"/>
      <w:rPr>
        <w:rStyle w:val="PageNumber"/>
      </w:rPr>
    </w:pPr>
    <w:r>
      <w:rPr>
        <w:rStyle w:val="PageNumber"/>
      </w:rPr>
      <w:fldChar w:fldCharType="begin"/>
    </w:r>
    <w:r w:rsidR="008D5F00">
      <w:rPr>
        <w:rStyle w:val="PageNumber"/>
      </w:rPr>
      <w:instrText xml:space="preserve">PAGE  </w:instrText>
    </w:r>
    <w:r>
      <w:rPr>
        <w:rStyle w:val="PageNumber"/>
      </w:rPr>
      <w:fldChar w:fldCharType="end"/>
    </w:r>
  </w:p>
  <w:p w:rsidR="008D5F00" w:rsidRDefault="008D5F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8D5F00" w:rsidRDefault="00372FBB">
        <w:pPr>
          <w:pStyle w:val="Footer"/>
          <w:jc w:val="center"/>
        </w:pPr>
        <w:fldSimple w:instr=" PAGE   \* MERGEFORMAT ">
          <w:r w:rsidR="00431627">
            <w:rPr>
              <w:noProof/>
            </w:rPr>
            <w:t>5</w:t>
          </w:r>
        </w:fldSimple>
      </w:p>
    </w:sdtContent>
  </w:sdt>
  <w:p w:rsidR="008D5F00" w:rsidRDefault="008D5F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F00" w:rsidRDefault="008D5F00" w:rsidP="00AC2B7C">
      <w:pPr>
        <w:spacing w:after="0" w:line="240" w:lineRule="auto"/>
      </w:pPr>
      <w:r>
        <w:separator/>
      </w:r>
    </w:p>
  </w:footnote>
  <w:footnote w:type="continuationSeparator" w:id="0">
    <w:p w:rsidR="008D5F00" w:rsidRDefault="008D5F00"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F00" w:rsidRDefault="008D5F00">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63129F8"/>
    <w:multiLevelType w:val="hybridMultilevel"/>
    <w:tmpl w:val="73867CA8"/>
    <w:lvl w:ilvl="0" w:tplc="B8ECE518">
      <w:start w:val="1"/>
      <w:numFmt w:val="bullet"/>
      <w:lvlText w:val="•"/>
      <w:lvlJc w:val="left"/>
      <w:pPr>
        <w:ind w:left="620" w:hanging="420"/>
      </w:pPr>
      <w:rPr>
        <w:rFonts w:ascii="Arial" w:hAnsi="Arial" w:hint="default"/>
      </w:rPr>
    </w:lvl>
    <w:lvl w:ilvl="1" w:tplc="04987BAE">
      <w:start w:val="1"/>
      <w:numFmt w:val="bullet"/>
      <w:lvlText w:val="-"/>
      <w:lvlJc w:val="left"/>
      <w:pPr>
        <w:ind w:left="1040" w:hanging="420"/>
      </w:pPr>
      <w:rPr>
        <w:rFonts w:ascii="Calibri" w:eastAsia="Times New Roman" w:hAnsi="Calibri"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82D661F"/>
    <w:multiLevelType w:val="hybridMultilevel"/>
    <w:tmpl w:val="788E7380"/>
    <w:lvl w:ilvl="0" w:tplc="106AF6C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BF035F0"/>
    <w:multiLevelType w:val="hybridMultilevel"/>
    <w:tmpl w:val="E74A7F3C"/>
    <w:lvl w:ilvl="0" w:tplc="B8ECE518">
      <w:start w:val="1"/>
      <w:numFmt w:val="bullet"/>
      <w:lvlText w:val="•"/>
      <w:lvlJc w:val="left"/>
      <w:pPr>
        <w:tabs>
          <w:tab w:val="num" w:pos="720"/>
        </w:tabs>
        <w:ind w:left="720" w:hanging="360"/>
      </w:pPr>
      <w:rPr>
        <w:rFonts w:ascii="Arial" w:hAnsi="Arial" w:hint="default"/>
      </w:rPr>
    </w:lvl>
    <w:lvl w:ilvl="1" w:tplc="78666BB2">
      <w:start w:val="1"/>
      <w:numFmt w:val="bullet"/>
      <w:lvlText w:val="•"/>
      <w:lvlJc w:val="left"/>
      <w:pPr>
        <w:tabs>
          <w:tab w:val="num" w:pos="1440"/>
        </w:tabs>
        <w:ind w:left="1440" w:hanging="360"/>
      </w:pPr>
      <w:rPr>
        <w:rFonts w:ascii="Arial" w:hAnsi="Arial" w:hint="default"/>
      </w:rPr>
    </w:lvl>
    <w:lvl w:ilvl="2" w:tplc="1DCC7B30" w:tentative="1">
      <w:start w:val="1"/>
      <w:numFmt w:val="bullet"/>
      <w:lvlText w:val="•"/>
      <w:lvlJc w:val="left"/>
      <w:pPr>
        <w:tabs>
          <w:tab w:val="num" w:pos="2160"/>
        </w:tabs>
        <w:ind w:left="2160" w:hanging="360"/>
      </w:pPr>
      <w:rPr>
        <w:rFonts w:ascii="Arial" w:hAnsi="Arial" w:hint="default"/>
      </w:rPr>
    </w:lvl>
    <w:lvl w:ilvl="3" w:tplc="68864BFC" w:tentative="1">
      <w:start w:val="1"/>
      <w:numFmt w:val="bullet"/>
      <w:lvlText w:val="•"/>
      <w:lvlJc w:val="left"/>
      <w:pPr>
        <w:tabs>
          <w:tab w:val="num" w:pos="2880"/>
        </w:tabs>
        <w:ind w:left="2880" w:hanging="360"/>
      </w:pPr>
      <w:rPr>
        <w:rFonts w:ascii="Arial" w:hAnsi="Arial" w:hint="default"/>
      </w:rPr>
    </w:lvl>
    <w:lvl w:ilvl="4" w:tplc="8D800E18" w:tentative="1">
      <w:start w:val="1"/>
      <w:numFmt w:val="bullet"/>
      <w:lvlText w:val="•"/>
      <w:lvlJc w:val="left"/>
      <w:pPr>
        <w:tabs>
          <w:tab w:val="num" w:pos="3600"/>
        </w:tabs>
        <w:ind w:left="3600" w:hanging="360"/>
      </w:pPr>
      <w:rPr>
        <w:rFonts w:ascii="Arial" w:hAnsi="Arial" w:hint="default"/>
      </w:rPr>
    </w:lvl>
    <w:lvl w:ilvl="5" w:tplc="F2064FDE" w:tentative="1">
      <w:start w:val="1"/>
      <w:numFmt w:val="bullet"/>
      <w:lvlText w:val="•"/>
      <w:lvlJc w:val="left"/>
      <w:pPr>
        <w:tabs>
          <w:tab w:val="num" w:pos="4320"/>
        </w:tabs>
        <w:ind w:left="4320" w:hanging="360"/>
      </w:pPr>
      <w:rPr>
        <w:rFonts w:ascii="Arial" w:hAnsi="Arial" w:hint="default"/>
      </w:rPr>
    </w:lvl>
    <w:lvl w:ilvl="6" w:tplc="72D25E28" w:tentative="1">
      <w:start w:val="1"/>
      <w:numFmt w:val="bullet"/>
      <w:lvlText w:val="•"/>
      <w:lvlJc w:val="left"/>
      <w:pPr>
        <w:tabs>
          <w:tab w:val="num" w:pos="5040"/>
        </w:tabs>
        <w:ind w:left="5040" w:hanging="360"/>
      </w:pPr>
      <w:rPr>
        <w:rFonts w:ascii="Arial" w:hAnsi="Arial" w:hint="default"/>
      </w:rPr>
    </w:lvl>
    <w:lvl w:ilvl="7" w:tplc="A8CAC408" w:tentative="1">
      <w:start w:val="1"/>
      <w:numFmt w:val="bullet"/>
      <w:lvlText w:val="•"/>
      <w:lvlJc w:val="left"/>
      <w:pPr>
        <w:tabs>
          <w:tab w:val="num" w:pos="5760"/>
        </w:tabs>
        <w:ind w:left="5760" w:hanging="360"/>
      </w:pPr>
      <w:rPr>
        <w:rFonts w:ascii="Arial" w:hAnsi="Arial" w:hint="default"/>
      </w:rPr>
    </w:lvl>
    <w:lvl w:ilvl="8" w:tplc="143228DA" w:tentative="1">
      <w:start w:val="1"/>
      <w:numFmt w:val="bullet"/>
      <w:lvlText w:val="•"/>
      <w:lvlJc w:val="left"/>
      <w:pPr>
        <w:tabs>
          <w:tab w:val="num" w:pos="6480"/>
        </w:tabs>
        <w:ind w:left="6480" w:hanging="360"/>
      </w:pPr>
      <w:rPr>
        <w:rFonts w:ascii="Arial" w:hAnsi="Arial" w:hint="default"/>
      </w:rPr>
    </w:lvl>
  </w:abstractNum>
  <w:abstractNum w:abstractNumId="5">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BF553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3EAA3193"/>
    <w:multiLevelType w:val="hybridMultilevel"/>
    <w:tmpl w:val="C3EE1C84"/>
    <w:lvl w:ilvl="0" w:tplc="3580D17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38C70B1"/>
    <w:multiLevelType w:val="hybridMultilevel"/>
    <w:tmpl w:val="102A7FE4"/>
    <w:lvl w:ilvl="0" w:tplc="B8ECE5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C56CA"/>
    <w:multiLevelType w:val="hybridMultilevel"/>
    <w:tmpl w:val="B4246C28"/>
    <w:lvl w:ilvl="0" w:tplc="B8ECE5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9057F1A"/>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AE21539"/>
    <w:multiLevelType w:val="hybridMultilevel"/>
    <w:tmpl w:val="677A4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3AEC72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4">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7E901C29"/>
    <w:multiLevelType w:val="hybridMultilevel"/>
    <w:tmpl w:val="FCD2B2F2"/>
    <w:lvl w:ilvl="0" w:tplc="106AF6C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38"/>
  </w:num>
  <w:num w:numId="3">
    <w:abstractNumId w:val="42"/>
  </w:num>
  <w:num w:numId="4">
    <w:abstractNumId w:val="5"/>
  </w:num>
  <w:num w:numId="5">
    <w:abstractNumId w:val="35"/>
  </w:num>
  <w:num w:numId="6">
    <w:abstractNumId w:val="23"/>
  </w:num>
  <w:num w:numId="7">
    <w:abstractNumId w:val="11"/>
  </w:num>
  <w:num w:numId="8">
    <w:abstractNumId w:val="27"/>
  </w:num>
  <w:num w:numId="9">
    <w:abstractNumId w:val="16"/>
  </w:num>
  <w:num w:numId="10">
    <w:abstractNumId w:val="8"/>
  </w:num>
  <w:num w:numId="11">
    <w:abstractNumId w:val="15"/>
  </w:num>
  <w:num w:numId="12">
    <w:abstractNumId w:val="7"/>
  </w:num>
  <w:num w:numId="13">
    <w:abstractNumId w:val="46"/>
  </w:num>
  <w:num w:numId="14">
    <w:abstractNumId w:val="30"/>
  </w:num>
  <w:num w:numId="15">
    <w:abstractNumId w:val="36"/>
  </w:num>
  <w:num w:numId="16">
    <w:abstractNumId w:val="26"/>
  </w:num>
  <w:num w:numId="17">
    <w:abstractNumId w:val="14"/>
  </w:num>
  <w:num w:numId="18">
    <w:abstractNumId w:val="25"/>
  </w:num>
  <w:num w:numId="19">
    <w:abstractNumId w:val="19"/>
  </w:num>
  <w:num w:numId="20">
    <w:abstractNumId w:val="43"/>
  </w:num>
  <w:num w:numId="21">
    <w:abstractNumId w:val="28"/>
  </w:num>
  <w:num w:numId="22">
    <w:abstractNumId w:val="33"/>
  </w:num>
  <w:num w:numId="23">
    <w:abstractNumId w:val="39"/>
  </w:num>
  <w:num w:numId="24">
    <w:abstractNumId w:val="9"/>
  </w:num>
  <w:num w:numId="25">
    <w:abstractNumId w:val="34"/>
  </w:num>
  <w:num w:numId="26">
    <w:abstractNumId w:val="6"/>
  </w:num>
  <w:num w:numId="27">
    <w:abstractNumId w:val="10"/>
  </w:num>
  <w:num w:numId="28">
    <w:abstractNumId w:val="13"/>
  </w:num>
  <w:num w:numId="29">
    <w:abstractNumId w:val="31"/>
  </w:num>
  <w:num w:numId="30">
    <w:abstractNumId w:val="22"/>
  </w:num>
  <w:num w:numId="31">
    <w:abstractNumId w:val="17"/>
  </w:num>
  <w:num w:numId="32">
    <w:abstractNumId w:val="21"/>
  </w:num>
  <w:num w:numId="33">
    <w:abstractNumId w:val="0"/>
  </w:num>
  <w:num w:numId="34">
    <w:abstractNumId w:val="24"/>
  </w:num>
  <w:num w:numId="35">
    <w:abstractNumId w:val="12"/>
  </w:num>
  <w:num w:numId="36">
    <w:abstractNumId w:val="18"/>
  </w:num>
  <w:num w:numId="37">
    <w:abstractNumId w:val="32"/>
  </w:num>
  <w:num w:numId="38">
    <w:abstractNumId w:val="20"/>
  </w:num>
  <w:num w:numId="39">
    <w:abstractNumId w:val="44"/>
  </w:num>
  <w:num w:numId="40">
    <w:abstractNumId w:val="40"/>
  </w:num>
  <w:num w:numId="41">
    <w:abstractNumId w:val="1"/>
  </w:num>
  <w:num w:numId="42">
    <w:abstractNumId w:val="41"/>
  </w:num>
  <w:num w:numId="43">
    <w:abstractNumId w:val="4"/>
  </w:num>
  <w:num w:numId="44">
    <w:abstractNumId w:val="2"/>
  </w:num>
  <w:num w:numId="45">
    <w:abstractNumId w:val="45"/>
  </w:num>
  <w:num w:numId="46">
    <w:abstractNumId w:val="29"/>
  </w:num>
  <w:num w:numId="47">
    <w:abstractNumId w:val="37"/>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446"/>
    <w:rsid w:val="00172B9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D63"/>
    <w:rsid w:val="003850CF"/>
    <w:rsid w:val="00385137"/>
    <w:rsid w:val="0038514C"/>
    <w:rsid w:val="00385676"/>
    <w:rsid w:val="00385870"/>
    <w:rsid w:val="003859E7"/>
    <w:rsid w:val="00385D6E"/>
    <w:rsid w:val="00385E3D"/>
    <w:rsid w:val="00385EED"/>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9B0"/>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0DB2"/>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3B2"/>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BB7"/>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042"/>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2D0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4C4"/>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D4E"/>
    <w:rsid w:val="00B5004B"/>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2FE7"/>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659"/>
    <w:rsid w:val="00E039F1"/>
    <w:rsid w:val="00E03C00"/>
    <w:rsid w:val="00E03F0C"/>
    <w:rsid w:val="00E0416A"/>
    <w:rsid w:val="00E047D7"/>
    <w:rsid w:val="00E048D6"/>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04"/>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D08"/>
    <w:rsid w:val="00F077A3"/>
    <w:rsid w:val="00F07B38"/>
    <w:rsid w:val="00F106B5"/>
    <w:rsid w:val="00F10BBD"/>
    <w:rsid w:val="00F10CB6"/>
    <w:rsid w:val="00F10DD5"/>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DC8"/>
    <w:rsid w:val="00F75EBB"/>
    <w:rsid w:val="00F760E5"/>
    <w:rsid w:val="00F76215"/>
    <w:rsid w:val="00F76367"/>
    <w:rsid w:val="00F76797"/>
    <w:rsid w:val="00F76A44"/>
    <w:rsid w:val="00F7740C"/>
    <w:rsid w:val="00F77A41"/>
    <w:rsid w:val="00F77EFB"/>
    <w:rsid w:val="00F77FEE"/>
    <w:rsid w:val="00F8069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6515"/>
    <w:rsid w:val="00FF68C4"/>
    <w:rsid w:val="00FF6E16"/>
    <w:rsid w:val="00FF6FA1"/>
    <w:rsid w:val="00FF7326"/>
    <w:rsid w:val="00FF733F"/>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aliases w:val="TableGrid"/>
    <w:basedOn w:val="TableNormal"/>
    <w:uiPriority w:val="5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18"/>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s>
</file>

<file path=word/webSettings.xml><?xml version="1.0" encoding="utf-8"?>
<w:webSettings xmlns:r="http://schemas.openxmlformats.org/officeDocument/2006/relationships" xmlns:w="http://schemas.openxmlformats.org/wordprocessingml/2006/main">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5</Pages>
  <Words>2059</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1042</cp:revision>
  <cp:lastPrinted>2019-08-12T04:10:00Z</cp:lastPrinted>
  <dcterms:created xsi:type="dcterms:W3CDTF">2021-08-03T13:34:00Z</dcterms:created>
  <dcterms:modified xsi:type="dcterms:W3CDTF">2022-04-27T19:55:00Z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